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1"/>
        <w:tblW w:w="10960" w:type="dxa"/>
        <w:tblLayout w:type="fixed"/>
        <w:tblCellMar>
          <w:left w:w="120" w:type="dxa"/>
          <w:right w:w="120" w:type="dxa"/>
        </w:tblCellMar>
        <w:tblLook w:val="0000" w:firstRow="0" w:lastRow="0" w:firstColumn="0" w:lastColumn="0" w:noHBand="0" w:noVBand="0"/>
      </w:tblPr>
      <w:tblGrid>
        <w:gridCol w:w="3461"/>
        <w:gridCol w:w="4038"/>
        <w:gridCol w:w="3461"/>
      </w:tblGrid>
      <w:tr w:rsidR="00A47E6A" w:rsidRPr="00237798" w14:paraId="762B4C65" w14:textId="77777777" w:rsidTr="00C06F69">
        <w:trPr>
          <w:cantSplit/>
          <w:trHeight w:val="184"/>
        </w:trPr>
        <w:tc>
          <w:tcPr>
            <w:tcW w:w="3461" w:type="dxa"/>
            <w:vMerge w:val="restart"/>
          </w:tcPr>
          <w:p w14:paraId="78375EE6" w14:textId="77777777" w:rsidR="00A47E6A" w:rsidRDefault="00A47E6A" w:rsidP="00A47E6A">
            <w:pPr>
              <w:jc w:val="center"/>
              <w:rPr>
                <w:rFonts w:cs="Arial"/>
                <w:b/>
                <w:bCs/>
                <w:color w:val="000080"/>
                <w:sz w:val="16"/>
                <w:szCs w:val="16"/>
              </w:rPr>
            </w:pPr>
            <w:bookmarkStart w:id="0" w:name="_GoBack"/>
            <w:bookmarkEnd w:id="0"/>
          </w:p>
          <w:p w14:paraId="7F409D87" w14:textId="77777777" w:rsidR="00A47E6A" w:rsidRDefault="00A47E6A" w:rsidP="00A47E6A">
            <w:pPr>
              <w:jc w:val="center"/>
              <w:rPr>
                <w:rFonts w:cs="Arial"/>
                <w:b/>
                <w:bCs/>
                <w:color w:val="000080"/>
                <w:sz w:val="16"/>
                <w:szCs w:val="16"/>
              </w:rPr>
            </w:pPr>
            <w:r>
              <w:rPr>
                <w:rFonts w:cs="Arial"/>
                <w:b/>
                <w:bCs/>
                <w:color w:val="000080"/>
                <w:sz w:val="16"/>
                <w:szCs w:val="16"/>
              </w:rPr>
              <w:t>Commissioners</w:t>
            </w:r>
          </w:p>
          <w:p w14:paraId="6CE84D89" w14:textId="77777777" w:rsidR="00A47E6A" w:rsidRDefault="00A47E6A" w:rsidP="00A47E6A">
            <w:pPr>
              <w:jc w:val="center"/>
              <w:rPr>
                <w:rFonts w:cs="Arial"/>
                <w:color w:val="000080"/>
                <w:sz w:val="16"/>
                <w:szCs w:val="16"/>
              </w:rPr>
            </w:pPr>
            <w:r>
              <w:rPr>
                <w:rFonts w:cs="Arial"/>
                <w:b/>
                <w:color w:val="000080"/>
                <w:sz w:val="16"/>
                <w:szCs w:val="16"/>
              </w:rPr>
              <w:t>Eric Sklar,</w:t>
            </w:r>
            <w:r w:rsidRPr="00E60059">
              <w:rPr>
                <w:rFonts w:cs="Arial"/>
                <w:b/>
                <w:color w:val="000080"/>
                <w:sz w:val="16"/>
                <w:szCs w:val="16"/>
              </w:rPr>
              <w:t xml:space="preserve"> </w:t>
            </w:r>
            <w:r>
              <w:rPr>
                <w:rFonts w:cs="Arial"/>
                <w:color w:val="000080"/>
                <w:sz w:val="16"/>
                <w:szCs w:val="16"/>
              </w:rPr>
              <w:t>President</w:t>
            </w:r>
          </w:p>
          <w:p w14:paraId="26F36699" w14:textId="77777777" w:rsidR="00A47E6A" w:rsidRDefault="00A47E6A" w:rsidP="00A47E6A">
            <w:pPr>
              <w:jc w:val="center"/>
              <w:rPr>
                <w:rFonts w:cs="Arial"/>
                <w:b/>
                <w:color w:val="000080"/>
                <w:sz w:val="16"/>
                <w:szCs w:val="16"/>
              </w:rPr>
            </w:pPr>
            <w:r>
              <w:rPr>
                <w:rFonts w:cs="Arial"/>
                <w:color w:val="000080"/>
                <w:sz w:val="16"/>
                <w:szCs w:val="16"/>
              </w:rPr>
              <w:t>Saint Helena</w:t>
            </w:r>
          </w:p>
          <w:p w14:paraId="62B3CFBA" w14:textId="77777777" w:rsidR="00A47E6A" w:rsidRPr="00E60059" w:rsidRDefault="00A47E6A" w:rsidP="00A47E6A">
            <w:pPr>
              <w:jc w:val="center"/>
              <w:rPr>
                <w:rFonts w:cs="Arial"/>
                <w:color w:val="000080"/>
                <w:sz w:val="16"/>
                <w:szCs w:val="16"/>
              </w:rPr>
            </w:pPr>
            <w:r>
              <w:rPr>
                <w:rFonts w:cs="Arial"/>
                <w:b/>
                <w:color w:val="000080"/>
                <w:sz w:val="16"/>
                <w:szCs w:val="16"/>
              </w:rPr>
              <w:t>Jacque Hostler-Carmesin,</w:t>
            </w:r>
            <w:r>
              <w:rPr>
                <w:rFonts w:cs="Arial"/>
                <w:color w:val="000080"/>
                <w:sz w:val="16"/>
                <w:szCs w:val="16"/>
              </w:rPr>
              <w:t xml:space="preserve"> </w:t>
            </w:r>
            <w:r w:rsidRPr="008523A1">
              <w:rPr>
                <w:rFonts w:cs="Arial"/>
                <w:color w:val="000080"/>
                <w:sz w:val="16"/>
                <w:szCs w:val="16"/>
              </w:rPr>
              <w:t>Vice President</w:t>
            </w:r>
          </w:p>
          <w:p w14:paraId="2734EBBD" w14:textId="77777777" w:rsidR="00A47E6A" w:rsidRDefault="00A47E6A" w:rsidP="00A47E6A">
            <w:pPr>
              <w:jc w:val="center"/>
              <w:rPr>
                <w:rFonts w:cs="Arial"/>
                <w:b/>
                <w:color w:val="000080"/>
                <w:sz w:val="16"/>
                <w:szCs w:val="16"/>
              </w:rPr>
            </w:pPr>
            <w:r>
              <w:rPr>
                <w:rFonts w:cs="Arial"/>
                <w:color w:val="000080"/>
                <w:sz w:val="16"/>
                <w:szCs w:val="16"/>
              </w:rPr>
              <w:t>McKinleyville</w:t>
            </w:r>
            <w:r w:rsidRPr="00837305">
              <w:rPr>
                <w:rFonts w:cs="Arial"/>
                <w:b/>
                <w:color w:val="000080"/>
                <w:sz w:val="16"/>
                <w:szCs w:val="16"/>
              </w:rPr>
              <w:t xml:space="preserve"> </w:t>
            </w:r>
          </w:p>
          <w:p w14:paraId="34446AFB" w14:textId="77777777" w:rsidR="00A47E6A" w:rsidRDefault="00A47E6A" w:rsidP="00A47E6A">
            <w:pPr>
              <w:jc w:val="center"/>
              <w:rPr>
                <w:rFonts w:cs="Arial"/>
                <w:color w:val="000080"/>
                <w:sz w:val="16"/>
                <w:szCs w:val="16"/>
              </w:rPr>
            </w:pPr>
            <w:r w:rsidRPr="00837305">
              <w:rPr>
                <w:rFonts w:cs="Arial"/>
                <w:b/>
                <w:color w:val="000080"/>
                <w:sz w:val="16"/>
                <w:szCs w:val="16"/>
              </w:rPr>
              <w:t>Russell E. Burns,</w:t>
            </w:r>
            <w:r>
              <w:rPr>
                <w:rFonts w:cs="Arial"/>
                <w:color w:val="000080"/>
                <w:sz w:val="16"/>
                <w:szCs w:val="16"/>
              </w:rPr>
              <w:t xml:space="preserve"> Member</w:t>
            </w:r>
          </w:p>
          <w:p w14:paraId="3FC8F74D" w14:textId="77777777" w:rsidR="00A47E6A" w:rsidRDefault="00A47E6A" w:rsidP="00A47E6A">
            <w:pPr>
              <w:jc w:val="center"/>
              <w:rPr>
                <w:rFonts w:cs="Arial"/>
                <w:color w:val="000080"/>
                <w:sz w:val="16"/>
                <w:szCs w:val="16"/>
              </w:rPr>
            </w:pPr>
            <w:r>
              <w:rPr>
                <w:rFonts w:cs="Arial"/>
                <w:color w:val="000080"/>
                <w:sz w:val="16"/>
                <w:szCs w:val="16"/>
              </w:rPr>
              <w:t>Napa</w:t>
            </w:r>
          </w:p>
          <w:p w14:paraId="1BC40FD4" w14:textId="77777777" w:rsidR="00A47E6A" w:rsidRDefault="00A47E6A" w:rsidP="00A47E6A">
            <w:pPr>
              <w:jc w:val="center"/>
              <w:rPr>
                <w:rFonts w:cs="Arial"/>
                <w:color w:val="000080"/>
                <w:sz w:val="16"/>
                <w:szCs w:val="16"/>
              </w:rPr>
            </w:pPr>
            <w:r w:rsidRPr="00837305">
              <w:rPr>
                <w:rFonts w:cs="Arial"/>
                <w:b/>
                <w:color w:val="000080"/>
                <w:sz w:val="16"/>
                <w:szCs w:val="16"/>
              </w:rPr>
              <w:t>Peter S. Silva</w:t>
            </w:r>
            <w:r w:rsidRPr="003B7A17">
              <w:rPr>
                <w:rFonts w:cs="Arial"/>
                <w:b/>
                <w:color w:val="000080"/>
                <w:sz w:val="16"/>
                <w:szCs w:val="16"/>
              </w:rPr>
              <w:t>,</w:t>
            </w:r>
            <w:r>
              <w:rPr>
                <w:rFonts w:cs="Arial"/>
                <w:color w:val="000080"/>
                <w:sz w:val="16"/>
                <w:szCs w:val="16"/>
              </w:rPr>
              <w:t xml:space="preserve"> Member</w:t>
            </w:r>
          </w:p>
          <w:p w14:paraId="4B9FFD19" w14:textId="77777777" w:rsidR="00A47E6A" w:rsidRDefault="00A47E6A" w:rsidP="00A47E6A">
            <w:pPr>
              <w:jc w:val="center"/>
              <w:rPr>
                <w:rFonts w:cs="Arial"/>
                <w:color w:val="000080"/>
                <w:sz w:val="16"/>
                <w:szCs w:val="16"/>
              </w:rPr>
            </w:pPr>
            <w:r>
              <w:rPr>
                <w:rFonts w:cs="Arial"/>
                <w:color w:val="000080"/>
                <w:sz w:val="16"/>
                <w:szCs w:val="16"/>
              </w:rPr>
              <w:t>Jamul</w:t>
            </w:r>
          </w:p>
          <w:p w14:paraId="13008F00" w14:textId="6032B2D0" w:rsidR="000434A0" w:rsidRDefault="000434A0" w:rsidP="00A47E6A">
            <w:pPr>
              <w:jc w:val="center"/>
              <w:rPr>
                <w:rFonts w:cs="Arial"/>
                <w:color w:val="000080"/>
                <w:sz w:val="16"/>
                <w:szCs w:val="16"/>
              </w:rPr>
            </w:pPr>
            <w:r>
              <w:rPr>
                <w:rFonts w:cs="Arial"/>
                <w:b/>
                <w:color w:val="000080"/>
                <w:sz w:val="16"/>
                <w:szCs w:val="16"/>
              </w:rPr>
              <w:t>Samantha Murray,</w:t>
            </w:r>
            <w:r>
              <w:rPr>
                <w:rFonts w:cs="Arial"/>
                <w:color w:val="000080"/>
                <w:sz w:val="16"/>
                <w:szCs w:val="16"/>
              </w:rPr>
              <w:t xml:space="preserve"> Member </w:t>
            </w:r>
          </w:p>
          <w:p w14:paraId="53BD940E" w14:textId="32C38CE2" w:rsidR="00A47E6A" w:rsidRPr="000434A0" w:rsidRDefault="000434A0" w:rsidP="00A47E6A">
            <w:pPr>
              <w:jc w:val="center"/>
              <w:rPr>
                <w:rFonts w:cs="Arial"/>
                <w:color w:val="000080"/>
                <w:sz w:val="16"/>
                <w:szCs w:val="16"/>
              </w:rPr>
            </w:pPr>
            <w:r>
              <w:rPr>
                <w:rFonts w:cs="Arial"/>
                <w:color w:val="000080"/>
                <w:sz w:val="16"/>
                <w:szCs w:val="16"/>
              </w:rPr>
              <w:t>Del Mar</w:t>
            </w:r>
          </w:p>
          <w:p w14:paraId="2AE5AD1C" w14:textId="77777777" w:rsidR="00A47E6A" w:rsidRPr="00BF4281" w:rsidRDefault="00A47E6A" w:rsidP="00A47E6A">
            <w:pPr>
              <w:jc w:val="center"/>
              <w:rPr>
                <w:rFonts w:cs="Arial"/>
                <w:color w:val="000080"/>
                <w:sz w:val="16"/>
                <w:szCs w:val="16"/>
              </w:rPr>
            </w:pPr>
          </w:p>
          <w:p w14:paraId="482EE4B6" w14:textId="77777777" w:rsidR="00A47E6A" w:rsidRPr="00E60059" w:rsidRDefault="00A47E6A" w:rsidP="00A47E6A">
            <w:pPr>
              <w:jc w:val="center"/>
              <w:rPr>
                <w:rFonts w:cs="Arial"/>
                <w:color w:val="000080"/>
                <w:sz w:val="16"/>
                <w:szCs w:val="16"/>
              </w:rPr>
            </w:pPr>
          </w:p>
          <w:p w14:paraId="6156D28B" w14:textId="77777777" w:rsidR="00A47E6A" w:rsidRDefault="00A47E6A" w:rsidP="00A47E6A">
            <w:pPr>
              <w:jc w:val="center"/>
              <w:rPr>
                <w:sz w:val="16"/>
                <w:szCs w:val="16"/>
              </w:rPr>
            </w:pPr>
          </w:p>
        </w:tc>
        <w:tc>
          <w:tcPr>
            <w:tcW w:w="4038" w:type="dxa"/>
            <w:vMerge w:val="restart"/>
          </w:tcPr>
          <w:p w14:paraId="2C1F0316" w14:textId="77777777" w:rsidR="00A47E6A" w:rsidRDefault="00A47E6A" w:rsidP="00A47E6A">
            <w:pPr>
              <w:jc w:val="center"/>
              <w:rPr>
                <w:rFonts w:cs="Arial"/>
                <w:color w:val="000080"/>
                <w:sz w:val="16"/>
                <w:szCs w:val="16"/>
              </w:rPr>
            </w:pPr>
          </w:p>
          <w:p w14:paraId="3CC6387C" w14:textId="77777777" w:rsidR="00A47E6A" w:rsidRPr="00CA7451" w:rsidRDefault="00A47E6A" w:rsidP="00A47E6A">
            <w:pPr>
              <w:jc w:val="center"/>
              <w:rPr>
                <w:rFonts w:cs="Arial"/>
                <w:color w:val="000080"/>
                <w:sz w:val="16"/>
                <w:szCs w:val="16"/>
              </w:rPr>
            </w:pPr>
            <w:r w:rsidRPr="00CA7451">
              <w:rPr>
                <w:rFonts w:cs="Arial"/>
                <w:color w:val="000080"/>
                <w:sz w:val="16"/>
                <w:szCs w:val="16"/>
              </w:rPr>
              <w:t>STATE OF CALIFORNIA</w:t>
            </w:r>
          </w:p>
          <w:p w14:paraId="1B71D08E" w14:textId="77777777" w:rsidR="00A47E6A" w:rsidRPr="00CA7451" w:rsidRDefault="00A47E6A" w:rsidP="00A47E6A">
            <w:pPr>
              <w:jc w:val="center"/>
              <w:rPr>
                <w:rFonts w:cs="Arial"/>
                <w:color w:val="000080"/>
                <w:sz w:val="16"/>
                <w:szCs w:val="16"/>
              </w:rPr>
            </w:pPr>
            <w:r>
              <w:rPr>
                <w:rFonts w:cs="Arial"/>
                <w:color w:val="000080"/>
                <w:sz w:val="16"/>
                <w:szCs w:val="16"/>
              </w:rPr>
              <w:t>Gavin Newsom</w:t>
            </w:r>
            <w:r w:rsidRPr="00CA7451">
              <w:rPr>
                <w:rFonts w:cs="Arial"/>
                <w:color w:val="000080"/>
                <w:sz w:val="16"/>
                <w:szCs w:val="16"/>
              </w:rPr>
              <w:t>, Governor</w:t>
            </w:r>
          </w:p>
          <w:p w14:paraId="785A9373" w14:textId="77777777" w:rsidR="00A47E6A" w:rsidRDefault="00A47E6A" w:rsidP="00A47E6A">
            <w:pPr>
              <w:jc w:val="center"/>
              <w:rPr>
                <w:rFonts w:cs="Arial"/>
                <w:color w:val="000080"/>
                <w:sz w:val="18"/>
                <w:szCs w:val="18"/>
              </w:rPr>
            </w:pPr>
          </w:p>
          <w:p w14:paraId="45D7A800" w14:textId="77777777" w:rsidR="00A47E6A" w:rsidRDefault="00A47E6A" w:rsidP="00A47E6A">
            <w:pPr>
              <w:spacing w:before="120"/>
              <w:jc w:val="center"/>
              <w:rPr>
                <w:rFonts w:cs="Arial"/>
                <w:b/>
                <w:color w:val="000080"/>
                <w:sz w:val="28"/>
                <w:szCs w:val="28"/>
              </w:rPr>
            </w:pPr>
            <w:r w:rsidRPr="00613672">
              <w:rPr>
                <w:rFonts w:cs="Arial"/>
                <w:b/>
                <w:color w:val="000080"/>
                <w:sz w:val="28"/>
                <w:szCs w:val="28"/>
              </w:rPr>
              <w:t>Fish and Game Commission</w:t>
            </w:r>
          </w:p>
          <w:p w14:paraId="7D54E056" w14:textId="77777777" w:rsidR="00A47E6A" w:rsidRDefault="00A47E6A" w:rsidP="00A47E6A">
            <w:pPr>
              <w:spacing w:before="120"/>
              <w:jc w:val="center"/>
              <w:rPr>
                <w:rFonts w:cs="Arial"/>
                <w:b/>
                <w:color w:val="000080"/>
                <w:sz w:val="28"/>
                <w:szCs w:val="28"/>
              </w:rPr>
            </w:pPr>
            <w:r>
              <w:rPr>
                <w:rFonts w:cs="Arial"/>
                <w:b/>
                <w:noProof/>
                <w:color w:val="000080"/>
                <w:sz w:val="28"/>
                <w:szCs w:val="28"/>
              </w:rPr>
              <w:drawing>
                <wp:inline distT="0" distB="0" distL="0" distR="0" wp14:anchorId="0F8A187D" wp14:editId="2BE7777F">
                  <wp:extent cx="808892" cy="808892"/>
                  <wp:effectExtent l="0" t="0" r="0" b="0"/>
                  <wp:docPr id="1" name="Picture 1" descr="California Fish and Gam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gclogo_colo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6972" cy="836972"/>
                          </a:xfrm>
                          <a:prstGeom prst="rect">
                            <a:avLst/>
                          </a:prstGeom>
                        </pic:spPr>
                      </pic:pic>
                    </a:graphicData>
                  </a:graphic>
                </wp:inline>
              </w:drawing>
            </w:r>
          </w:p>
          <w:p w14:paraId="3C2F495D" w14:textId="77777777" w:rsidR="00A47E6A" w:rsidRPr="00A434F4" w:rsidRDefault="00A47E6A" w:rsidP="00A47E6A">
            <w:pPr>
              <w:spacing w:before="120" w:after="57"/>
              <w:jc w:val="center"/>
              <w:rPr>
                <w:rFonts w:cs="Arial"/>
                <w:i/>
                <w:color w:val="000080"/>
                <w:sz w:val="18"/>
                <w:szCs w:val="18"/>
              </w:rPr>
            </w:pPr>
            <w:r w:rsidRPr="00A434F4">
              <w:rPr>
                <w:rFonts w:cs="Arial"/>
                <w:i/>
                <w:color w:val="000080"/>
                <w:sz w:val="18"/>
                <w:szCs w:val="18"/>
              </w:rPr>
              <w:t xml:space="preserve">Wildlife Heritage and </w:t>
            </w:r>
            <w:r w:rsidRPr="00043724">
              <w:rPr>
                <w:rFonts w:cs="Arial"/>
                <w:i/>
                <w:color w:val="000080"/>
                <w:sz w:val="18"/>
                <w:szCs w:val="18"/>
              </w:rPr>
              <w:t>Conservation</w:t>
            </w:r>
          </w:p>
          <w:p w14:paraId="41338CC4" w14:textId="70C37097" w:rsidR="00A47E6A" w:rsidRDefault="00A47E6A" w:rsidP="00A47E6A">
            <w:pPr>
              <w:spacing w:after="57"/>
              <w:jc w:val="center"/>
              <w:rPr>
                <w:sz w:val="16"/>
                <w:szCs w:val="16"/>
              </w:rPr>
            </w:pPr>
            <w:r w:rsidRPr="00A434F4">
              <w:rPr>
                <w:rFonts w:cs="Arial"/>
                <w:i/>
                <w:color w:val="000080"/>
                <w:sz w:val="18"/>
                <w:szCs w:val="18"/>
              </w:rPr>
              <w:t>Since 1870</w:t>
            </w:r>
          </w:p>
        </w:tc>
        <w:tc>
          <w:tcPr>
            <w:tcW w:w="3461" w:type="dxa"/>
            <w:vMerge w:val="restart"/>
          </w:tcPr>
          <w:p w14:paraId="2FFE7421" w14:textId="77777777" w:rsidR="00A47E6A" w:rsidRDefault="00A47E6A" w:rsidP="00A47E6A">
            <w:pPr>
              <w:jc w:val="center"/>
              <w:rPr>
                <w:rFonts w:cs="Arial"/>
                <w:b/>
                <w:bCs/>
                <w:color w:val="000080"/>
                <w:sz w:val="16"/>
                <w:szCs w:val="16"/>
              </w:rPr>
            </w:pPr>
          </w:p>
          <w:p w14:paraId="4FB9D24E" w14:textId="77777777" w:rsidR="00A47E6A" w:rsidRDefault="00A47E6A" w:rsidP="00A47E6A">
            <w:pPr>
              <w:jc w:val="center"/>
              <w:rPr>
                <w:rFonts w:cs="Arial"/>
                <w:b/>
                <w:bCs/>
                <w:color w:val="000080"/>
                <w:sz w:val="16"/>
                <w:szCs w:val="16"/>
              </w:rPr>
            </w:pPr>
            <w:r>
              <w:rPr>
                <w:rFonts w:cs="Arial"/>
                <w:b/>
                <w:bCs/>
                <w:color w:val="000080"/>
                <w:sz w:val="16"/>
                <w:szCs w:val="16"/>
              </w:rPr>
              <w:t xml:space="preserve">Melissa Miller-Henson </w:t>
            </w:r>
          </w:p>
          <w:p w14:paraId="26C5DCA5" w14:textId="675D8E62" w:rsidR="00A47E6A" w:rsidRPr="00E60059" w:rsidRDefault="00A47E6A" w:rsidP="00A47E6A">
            <w:pPr>
              <w:jc w:val="center"/>
              <w:rPr>
                <w:rFonts w:cs="Arial"/>
                <w:color w:val="000080"/>
                <w:sz w:val="16"/>
                <w:szCs w:val="16"/>
              </w:rPr>
            </w:pPr>
            <w:r w:rsidRPr="00E60059">
              <w:rPr>
                <w:rFonts w:cs="Arial"/>
                <w:b/>
                <w:bCs/>
                <w:color w:val="000080"/>
                <w:sz w:val="16"/>
                <w:szCs w:val="16"/>
              </w:rPr>
              <w:t>Executive Director</w:t>
            </w:r>
          </w:p>
          <w:p w14:paraId="0FAE6569" w14:textId="77777777" w:rsidR="00A47E6A" w:rsidRPr="00392037" w:rsidRDefault="00A47E6A" w:rsidP="00A47E6A">
            <w:pPr>
              <w:jc w:val="center"/>
              <w:rPr>
                <w:rFonts w:cs="Arial"/>
                <w:iCs/>
                <w:color w:val="000080"/>
                <w:sz w:val="16"/>
                <w:szCs w:val="16"/>
                <w:lang w:val="pt-BR"/>
              </w:rPr>
            </w:pPr>
            <w:r w:rsidRPr="00392037">
              <w:rPr>
                <w:rFonts w:cs="Arial"/>
                <w:iCs/>
                <w:color w:val="000080"/>
                <w:sz w:val="16"/>
                <w:szCs w:val="16"/>
                <w:lang w:val="pt-BR"/>
              </w:rPr>
              <w:t>P.O. Box 944209</w:t>
            </w:r>
          </w:p>
          <w:p w14:paraId="30751ADA" w14:textId="77777777" w:rsidR="00A47E6A" w:rsidRPr="00392037" w:rsidRDefault="00A47E6A" w:rsidP="00A47E6A">
            <w:pPr>
              <w:jc w:val="center"/>
              <w:rPr>
                <w:rFonts w:cs="Arial"/>
                <w:iCs/>
                <w:color w:val="000080"/>
                <w:sz w:val="16"/>
                <w:szCs w:val="16"/>
                <w:lang w:val="pt-BR"/>
              </w:rPr>
            </w:pPr>
            <w:r w:rsidRPr="00392037">
              <w:rPr>
                <w:rFonts w:cs="Arial"/>
                <w:iCs/>
                <w:color w:val="000080"/>
                <w:sz w:val="16"/>
                <w:szCs w:val="16"/>
                <w:lang w:val="pt-BR"/>
              </w:rPr>
              <w:t>Sacramento, CA 94244-2090</w:t>
            </w:r>
          </w:p>
          <w:p w14:paraId="1793EF65" w14:textId="77777777" w:rsidR="00A47E6A" w:rsidRDefault="00A47E6A" w:rsidP="00A47E6A">
            <w:pPr>
              <w:jc w:val="center"/>
              <w:rPr>
                <w:rFonts w:cs="Arial"/>
                <w:iCs/>
                <w:color w:val="000080"/>
                <w:sz w:val="16"/>
                <w:szCs w:val="16"/>
                <w:lang w:val="pt-BR"/>
              </w:rPr>
            </w:pPr>
            <w:r w:rsidRPr="00E60059">
              <w:rPr>
                <w:rFonts w:cs="Arial"/>
                <w:iCs/>
                <w:color w:val="000080"/>
                <w:sz w:val="16"/>
                <w:szCs w:val="16"/>
                <w:lang w:val="pt-BR"/>
              </w:rPr>
              <w:t>(916) 653-4899</w:t>
            </w:r>
          </w:p>
          <w:p w14:paraId="2153B323" w14:textId="77777777" w:rsidR="00A47E6A" w:rsidRPr="00E60059" w:rsidRDefault="00A47E6A" w:rsidP="00A47E6A">
            <w:pPr>
              <w:jc w:val="center"/>
              <w:rPr>
                <w:rFonts w:cs="Arial"/>
                <w:iCs/>
                <w:color w:val="000080"/>
                <w:sz w:val="16"/>
                <w:szCs w:val="16"/>
                <w:lang w:val="pt-BR"/>
              </w:rPr>
            </w:pPr>
            <w:r>
              <w:rPr>
                <w:rFonts w:cs="Arial"/>
                <w:iCs/>
                <w:color w:val="000080"/>
                <w:sz w:val="16"/>
                <w:szCs w:val="16"/>
                <w:lang w:val="pt-BR"/>
              </w:rPr>
              <w:t>fgc@fgc.ca.gov</w:t>
            </w:r>
          </w:p>
          <w:p w14:paraId="63C0CAA7" w14:textId="78371BB8" w:rsidR="00A47E6A" w:rsidRPr="00237798" w:rsidRDefault="00A47E6A" w:rsidP="00A47E6A">
            <w:pPr>
              <w:spacing w:before="120"/>
              <w:jc w:val="center"/>
              <w:rPr>
                <w:sz w:val="16"/>
                <w:szCs w:val="16"/>
                <w:lang w:val="pt-BR"/>
              </w:rPr>
            </w:pPr>
            <w:r>
              <w:rPr>
                <w:rFonts w:cs="Arial"/>
                <w:iCs/>
                <w:color w:val="000080"/>
                <w:sz w:val="16"/>
                <w:szCs w:val="16"/>
                <w:lang w:val="pt-BR"/>
              </w:rPr>
              <w:t>www.fgc.ca.gov</w:t>
            </w:r>
          </w:p>
        </w:tc>
      </w:tr>
      <w:tr w:rsidR="005C6E25" w:rsidRPr="00237798" w14:paraId="0A26A932" w14:textId="77777777" w:rsidTr="00C06F69">
        <w:trPr>
          <w:cantSplit/>
          <w:trHeight w:val="184"/>
        </w:trPr>
        <w:tc>
          <w:tcPr>
            <w:tcW w:w="3461" w:type="dxa"/>
            <w:vMerge/>
          </w:tcPr>
          <w:p w14:paraId="761EB5D3" w14:textId="77777777" w:rsidR="005C6E25" w:rsidRPr="00237798" w:rsidRDefault="005C6E25" w:rsidP="002A5576">
            <w:pPr>
              <w:rPr>
                <w:sz w:val="16"/>
                <w:szCs w:val="16"/>
                <w:lang w:val="pt-BR"/>
              </w:rPr>
            </w:pPr>
          </w:p>
        </w:tc>
        <w:tc>
          <w:tcPr>
            <w:tcW w:w="4038" w:type="dxa"/>
            <w:vMerge/>
          </w:tcPr>
          <w:p w14:paraId="133258AA" w14:textId="77777777" w:rsidR="005C6E25" w:rsidRPr="00237798" w:rsidRDefault="005C6E25" w:rsidP="002A5576">
            <w:pPr>
              <w:spacing w:before="120" w:after="57"/>
              <w:rPr>
                <w:sz w:val="16"/>
                <w:szCs w:val="16"/>
                <w:lang w:val="pt-BR"/>
              </w:rPr>
            </w:pPr>
          </w:p>
        </w:tc>
        <w:tc>
          <w:tcPr>
            <w:tcW w:w="3461" w:type="dxa"/>
            <w:vMerge/>
          </w:tcPr>
          <w:p w14:paraId="0D8032B9" w14:textId="77777777" w:rsidR="005C6E25" w:rsidRPr="00237798" w:rsidRDefault="005C6E25" w:rsidP="002A5576">
            <w:pPr>
              <w:spacing w:before="120" w:after="57"/>
              <w:rPr>
                <w:sz w:val="16"/>
                <w:szCs w:val="16"/>
                <w:lang w:val="pt-BR"/>
              </w:rPr>
            </w:pPr>
          </w:p>
        </w:tc>
      </w:tr>
    </w:tbl>
    <w:p w14:paraId="31EBEE0D" w14:textId="482D0059" w:rsidR="00106E55" w:rsidRDefault="00106E55" w:rsidP="004E3838">
      <w:pPr>
        <w:pStyle w:val="Footer"/>
        <w:rPr>
          <w:b/>
          <w:i/>
          <w:color w:val="FF0000"/>
          <w:sz w:val="22"/>
          <w:szCs w:val="22"/>
        </w:rPr>
      </w:pPr>
    </w:p>
    <w:p w14:paraId="08E13A46" w14:textId="77777777" w:rsidR="00837839" w:rsidRDefault="00837839" w:rsidP="00BE6881">
      <w:pPr>
        <w:jc w:val="center"/>
        <w:rPr>
          <w:rFonts w:cs="Arial"/>
          <w:b/>
          <w:lang w:val="en-CA"/>
        </w:rPr>
      </w:pPr>
    </w:p>
    <w:p w14:paraId="4385471A" w14:textId="716BA30D" w:rsidR="00BE6881" w:rsidRPr="006E38B6" w:rsidRDefault="00A640F8" w:rsidP="0057598A">
      <w:pPr>
        <w:jc w:val="center"/>
        <w:rPr>
          <w:rFonts w:cs="Arial"/>
          <w:b/>
          <w:lang w:val="en-CA"/>
        </w:rPr>
      </w:pPr>
      <w:r>
        <w:rPr>
          <w:rFonts w:cs="Arial"/>
          <w:b/>
          <w:color w:val="FF0000"/>
          <w:lang w:val="en-CA"/>
        </w:rPr>
        <w:t xml:space="preserve">FINAL </w:t>
      </w:r>
      <w:r w:rsidR="004E3838" w:rsidRPr="004E3838">
        <w:rPr>
          <w:rFonts w:cs="Arial"/>
          <w:b/>
          <w:color w:val="FF0000"/>
          <w:lang w:val="en-CA"/>
        </w:rPr>
        <w:t>DRAFT</w:t>
      </w:r>
      <w:r w:rsidR="004E3838">
        <w:rPr>
          <w:rFonts w:cs="Arial"/>
          <w:b/>
          <w:lang w:val="en-CA"/>
        </w:rPr>
        <w:t xml:space="preserve"> </w:t>
      </w:r>
      <w:r w:rsidR="005550DF" w:rsidRPr="006E38B6">
        <w:rPr>
          <w:rFonts w:cs="Arial"/>
          <w:b/>
          <w:lang w:val="en-CA"/>
        </w:rPr>
        <w:t xml:space="preserve">MEETING </w:t>
      </w:r>
      <w:r w:rsidR="00BE6881" w:rsidRPr="006E38B6">
        <w:rPr>
          <w:rFonts w:cs="Arial"/>
          <w:b/>
          <w:lang w:val="en-CA"/>
        </w:rPr>
        <w:t>AGENDA</w:t>
      </w:r>
    </w:p>
    <w:p w14:paraId="6B0588B5" w14:textId="61ABB6B4" w:rsidR="00BE6881" w:rsidRPr="006E38B6" w:rsidRDefault="004E3838" w:rsidP="0057598A">
      <w:pPr>
        <w:jc w:val="center"/>
        <w:rPr>
          <w:rFonts w:cs="Arial"/>
          <w:b/>
          <w:lang w:val="en-CA"/>
        </w:rPr>
      </w:pPr>
      <w:r>
        <w:rPr>
          <w:rFonts w:cs="Arial"/>
          <w:b/>
          <w:lang w:val="en-CA"/>
        </w:rPr>
        <w:t>October 9-10, 2019</w:t>
      </w:r>
      <w:r w:rsidR="00CD00AD" w:rsidRPr="006E38B6">
        <w:rPr>
          <w:rFonts w:cs="Arial"/>
          <w:b/>
          <w:lang w:val="en-CA"/>
        </w:rPr>
        <w:br/>
      </w:r>
    </w:p>
    <w:p w14:paraId="4E5A86E8" w14:textId="721BB34E" w:rsidR="00A839AF" w:rsidRDefault="004E3838" w:rsidP="0057598A">
      <w:pPr>
        <w:jc w:val="center"/>
        <w:rPr>
          <w:rFonts w:cs="Arial"/>
          <w:b/>
          <w:lang w:val="en-CA"/>
        </w:rPr>
      </w:pPr>
      <w:r>
        <w:rPr>
          <w:rFonts w:cs="Arial"/>
          <w:b/>
          <w:lang w:val="en-CA"/>
        </w:rPr>
        <w:t>Rincon Government Center</w:t>
      </w:r>
    </w:p>
    <w:p w14:paraId="01F65591" w14:textId="5AAB1797" w:rsidR="00A839AF" w:rsidRPr="006E38B6" w:rsidRDefault="004E3838" w:rsidP="004E3838">
      <w:pPr>
        <w:jc w:val="center"/>
        <w:rPr>
          <w:rFonts w:cs="Arial"/>
          <w:b/>
          <w:lang w:val="en-CA"/>
        </w:rPr>
      </w:pPr>
      <w:r>
        <w:rPr>
          <w:rFonts w:cs="Arial"/>
          <w:b/>
          <w:lang w:val="en-CA"/>
        </w:rPr>
        <w:t>One Government Center Lane, Valley Center, CA 92082</w:t>
      </w:r>
    </w:p>
    <w:p w14:paraId="623D42A3" w14:textId="77777777" w:rsidR="007563C7" w:rsidRPr="006E38B6" w:rsidRDefault="007563C7" w:rsidP="0057598A">
      <w:pPr>
        <w:jc w:val="center"/>
        <w:rPr>
          <w:rFonts w:cs="Arial"/>
          <w:u w:val="single"/>
          <w:lang w:val="en-CA"/>
        </w:rPr>
      </w:pPr>
    </w:p>
    <w:p w14:paraId="63325270" w14:textId="47EA4CF1" w:rsidR="00410260" w:rsidRPr="006E38B6" w:rsidRDefault="00410260" w:rsidP="0057598A">
      <w:pPr>
        <w:jc w:val="center"/>
        <w:rPr>
          <w:rFonts w:cs="Arial"/>
          <w:b/>
          <w:u w:val="single"/>
          <w:lang w:val="en-CA"/>
        </w:rPr>
      </w:pPr>
      <w:r w:rsidRPr="006E38B6">
        <w:rPr>
          <w:rFonts w:cs="Arial"/>
          <w:u w:val="single"/>
          <w:lang w:val="en-CA"/>
        </w:rPr>
        <w:t>The meeting will be live streamed</w:t>
      </w:r>
      <w:r w:rsidR="00AB5219" w:rsidRPr="0010009D">
        <w:rPr>
          <w:rFonts w:cs="Arial"/>
          <w:u w:val="single"/>
          <w:lang w:val="en-CA"/>
        </w:rPr>
        <w:t xml:space="preserve">; visit </w:t>
      </w:r>
      <w:hyperlink r:id="rId9" w:history="1">
        <w:r w:rsidR="00AB5219" w:rsidRPr="0010009D">
          <w:rPr>
            <w:rStyle w:val="Hyperlink"/>
            <w:rFonts w:cs="Arial"/>
            <w:color w:val="auto"/>
            <w:lang w:val="en-CA"/>
          </w:rPr>
          <w:t>www.fgc.ca.gov</w:t>
        </w:r>
      </w:hyperlink>
      <w:r w:rsidR="00AB5219" w:rsidRPr="0010009D">
        <w:rPr>
          <w:rFonts w:cs="Arial"/>
          <w:u w:val="single"/>
          <w:lang w:val="en-CA"/>
        </w:rPr>
        <w:t xml:space="preserve"> the day of the meeting.</w:t>
      </w:r>
    </w:p>
    <w:p w14:paraId="1C9180C2" w14:textId="77777777" w:rsidR="00CD00AD" w:rsidRPr="006E38B6" w:rsidRDefault="00CD00AD" w:rsidP="0057598A">
      <w:pPr>
        <w:rPr>
          <w:rFonts w:cs="Arial"/>
          <w:b/>
          <w:lang w:val="en-CA"/>
        </w:rPr>
      </w:pPr>
    </w:p>
    <w:p w14:paraId="150565CD" w14:textId="6340E98C" w:rsidR="00334D31" w:rsidRPr="004E3838" w:rsidRDefault="00106E55" w:rsidP="0057598A">
      <w:pPr>
        <w:ind w:left="810" w:hanging="810"/>
        <w:rPr>
          <w:rFonts w:cs="Arial"/>
          <w:b/>
          <w:lang w:val="en-CA"/>
        </w:rPr>
      </w:pPr>
      <w:r w:rsidRPr="004E3838">
        <w:rPr>
          <w:rFonts w:cs="Arial"/>
          <w:b/>
          <w:lang w:val="en-CA"/>
        </w:rPr>
        <w:t>NOTE:</w:t>
      </w:r>
      <w:r w:rsidRPr="004E3838">
        <w:rPr>
          <w:rFonts w:cs="Arial"/>
          <w:b/>
          <w:lang w:val="en-CA"/>
        </w:rPr>
        <w:tab/>
      </w:r>
      <w:r w:rsidR="00B04D6A" w:rsidRPr="004E3838">
        <w:rPr>
          <w:rFonts w:eastAsia="Calibri" w:cs="Arial"/>
          <w:b/>
        </w:rPr>
        <w:t>S</w:t>
      </w:r>
      <w:r w:rsidR="001C58CB" w:rsidRPr="004E3838">
        <w:rPr>
          <w:rFonts w:eastAsia="Calibri" w:cs="Arial"/>
          <w:b/>
        </w:rPr>
        <w:t>ee important</w:t>
      </w:r>
      <w:r w:rsidR="00B04D6A" w:rsidRPr="004E3838">
        <w:rPr>
          <w:rFonts w:eastAsia="Calibri" w:cs="Arial"/>
          <w:b/>
        </w:rPr>
        <w:t xml:space="preserve"> meeting</w:t>
      </w:r>
      <w:r w:rsidR="001C58CB" w:rsidRPr="004E3838">
        <w:rPr>
          <w:rFonts w:eastAsia="Calibri" w:cs="Arial"/>
          <w:b/>
        </w:rPr>
        <w:t xml:space="preserve"> </w:t>
      </w:r>
      <w:r w:rsidR="003F4419" w:rsidRPr="004E3838">
        <w:rPr>
          <w:rFonts w:eastAsia="Calibri" w:cs="Arial"/>
          <w:b/>
        </w:rPr>
        <w:t xml:space="preserve">deadlines and </w:t>
      </w:r>
      <w:r w:rsidR="00B04D6A" w:rsidRPr="004E3838">
        <w:rPr>
          <w:rFonts w:eastAsia="Calibri" w:cs="Arial"/>
          <w:b/>
        </w:rPr>
        <w:t>procedures</w:t>
      </w:r>
      <w:r w:rsidR="001C58CB" w:rsidRPr="004E3838">
        <w:rPr>
          <w:rFonts w:eastAsia="Calibri" w:cs="Arial"/>
          <w:b/>
        </w:rPr>
        <w:t xml:space="preserve"> at the end of the agenda</w:t>
      </w:r>
      <w:r w:rsidR="001C58CB" w:rsidRPr="004E3838">
        <w:rPr>
          <w:rFonts w:cs="Arial"/>
          <w:b/>
          <w:color w:val="000000"/>
        </w:rPr>
        <w:t>.</w:t>
      </w:r>
      <w:r w:rsidR="00396CC6" w:rsidRPr="004E3838">
        <w:rPr>
          <w:rFonts w:cs="Arial"/>
          <w:b/>
          <w:color w:val="000000"/>
        </w:rPr>
        <w:t xml:space="preserve"> Unless otherwise indicated, the California Department of Fish and Wildlife is identified as Department.</w:t>
      </w:r>
    </w:p>
    <w:p w14:paraId="0B1F1C5A" w14:textId="77777777" w:rsidR="008842F2" w:rsidRPr="006E38B6" w:rsidRDefault="008842F2" w:rsidP="0057598A">
      <w:pPr>
        <w:tabs>
          <w:tab w:val="left" w:pos="5304"/>
        </w:tabs>
        <w:autoSpaceDE w:val="0"/>
        <w:autoSpaceDN w:val="0"/>
        <w:adjustRightInd w:val="0"/>
        <w:rPr>
          <w:rFonts w:cs="Arial"/>
          <w:color w:val="000000"/>
        </w:rPr>
      </w:pPr>
    </w:p>
    <w:p w14:paraId="438F68FC" w14:textId="5A7B40DC" w:rsidR="003C6DB3" w:rsidRDefault="00FE701A" w:rsidP="0057598A">
      <w:pPr>
        <w:tabs>
          <w:tab w:val="left" w:pos="5304"/>
        </w:tabs>
        <w:autoSpaceDE w:val="0"/>
        <w:autoSpaceDN w:val="0"/>
        <w:adjustRightInd w:val="0"/>
        <w:rPr>
          <w:rFonts w:cs="Arial"/>
          <w:b/>
          <w:caps/>
          <w:color w:val="000000"/>
          <w:u w:val="single"/>
        </w:rPr>
      </w:pPr>
      <w:r w:rsidRPr="006E38B6">
        <w:rPr>
          <w:rFonts w:cs="Arial"/>
          <w:b/>
          <w:caps/>
          <w:color w:val="000000"/>
          <w:u w:val="single"/>
        </w:rPr>
        <w:t xml:space="preserve">Day 1 – </w:t>
      </w:r>
      <w:r w:rsidR="00143B19">
        <w:rPr>
          <w:rFonts w:cs="Arial"/>
          <w:b/>
          <w:caps/>
          <w:color w:val="000000"/>
          <w:u w:val="single"/>
        </w:rPr>
        <w:t>OCTOBER 9</w:t>
      </w:r>
      <w:r w:rsidRPr="006E38B6">
        <w:rPr>
          <w:rFonts w:cs="Arial"/>
          <w:b/>
          <w:caps/>
          <w:color w:val="000000"/>
          <w:u w:val="single"/>
        </w:rPr>
        <w:t xml:space="preserve">, </w:t>
      </w:r>
      <w:r w:rsidR="00A47E6A" w:rsidRPr="006E38B6">
        <w:rPr>
          <w:rFonts w:cs="Arial"/>
          <w:b/>
          <w:caps/>
          <w:color w:val="000000"/>
          <w:u w:val="single"/>
        </w:rPr>
        <w:t>201</w:t>
      </w:r>
      <w:r w:rsidR="00A47E6A">
        <w:rPr>
          <w:rFonts w:cs="Arial"/>
          <w:b/>
          <w:caps/>
          <w:color w:val="000000"/>
          <w:u w:val="single"/>
        </w:rPr>
        <w:t>9</w:t>
      </w:r>
      <w:r w:rsidR="00EE68FC" w:rsidRPr="00F517A6">
        <w:rPr>
          <w:rFonts w:cs="Arial"/>
          <w:b/>
          <w:caps/>
          <w:color w:val="000000"/>
          <w:u w:val="single"/>
        </w:rPr>
        <w:t xml:space="preserve">, </w:t>
      </w:r>
      <w:r w:rsidR="00F517A6">
        <w:rPr>
          <w:rFonts w:cs="Arial"/>
          <w:b/>
          <w:caps/>
          <w:color w:val="000000"/>
          <w:u w:val="single"/>
        </w:rPr>
        <w:t>9</w:t>
      </w:r>
      <w:r w:rsidR="00EE68FC" w:rsidRPr="00F517A6">
        <w:rPr>
          <w:rFonts w:cs="Arial"/>
          <w:b/>
          <w:caps/>
          <w:color w:val="000000"/>
          <w:u w:val="single"/>
        </w:rPr>
        <w:t>:</w:t>
      </w:r>
      <w:r w:rsidR="00F517A6">
        <w:rPr>
          <w:rFonts w:cs="Arial"/>
          <w:b/>
          <w:caps/>
          <w:color w:val="000000"/>
          <w:u w:val="single"/>
        </w:rPr>
        <w:t>0</w:t>
      </w:r>
      <w:r w:rsidR="00A41C83" w:rsidRPr="00F517A6">
        <w:rPr>
          <w:rFonts w:cs="Arial"/>
          <w:b/>
          <w:caps/>
          <w:color w:val="000000"/>
          <w:u w:val="single"/>
        </w:rPr>
        <w:t>0</w:t>
      </w:r>
      <w:r w:rsidR="00FF1035" w:rsidRPr="00F517A6">
        <w:rPr>
          <w:rFonts w:cs="Arial"/>
          <w:b/>
          <w:caps/>
          <w:color w:val="000000"/>
          <w:u w:val="single"/>
        </w:rPr>
        <w:t xml:space="preserve"> a</w:t>
      </w:r>
      <w:r w:rsidR="00EE68FC" w:rsidRPr="00F517A6">
        <w:rPr>
          <w:rFonts w:cs="Arial"/>
          <w:b/>
          <w:caps/>
          <w:color w:val="000000"/>
          <w:u w:val="single"/>
        </w:rPr>
        <w:t>m</w:t>
      </w:r>
      <w:r w:rsidRPr="006E38B6">
        <w:rPr>
          <w:rFonts w:cs="Arial"/>
          <w:b/>
          <w:caps/>
          <w:color w:val="000000"/>
          <w:u w:val="single"/>
        </w:rPr>
        <w:t xml:space="preserve"> </w:t>
      </w:r>
    </w:p>
    <w:p w14:paraId="6FBB5F8A" w14:textId="77777777" w:rsidR="0088119F" w:rsidRPr="0088119F" w:rsidRDefault="0088119F" w:rsidP="0057598A">
      <w:pPr>
        <w:tabs>
          <w:tab w:val="left" w:pos="5304"/>
        </w:tabs>
        <w:autoSpaceDE w:val="0"/>
        <w:autoSpaceDN w:val="0"/>
        <w:adjustRightInd w:val="0"/>
        <w:rPr>
          <w:rFonts w:cs="Arial"/>
          <w:b/>
          <w:caps/>
          <w:color w:val="000000"/>
          <w:u w:val="single"/>
        </w:rPr>
      </w:pPr>
    </w:p>
    <w:p w14:paraId="024D22BA" w14:textId="77777777" w:rsidR="0088119F" w:rsidRDefault="0088119F" w:rsidP="0057598A">
      <w:pPr>
        <w:rPr>
          <w:rFonts w:cs="Arial"/>
        </w:rPr>
      </w:pPr>
      <w:r>
        <w:rPr>
          <w:rFonts w:cs="Arial"/>
        </w:rPr>
        <w:t>Call to order/rol</w:t>
      </w:r>
      <w:r w:rsidR="000921D6">
        <w:rPr>
          <w:rFonts w:cs="Arial"/>
        </w:rPr>
        <w:t>l</w:t>
      </w:r>
      <w:r>
        <w:rPr>
          <w:rFonts w:cs="Arial"/>
        </w:rPr>
        <w:t xml:space="preserve"> call to establish </w:t>
      </w:r>
      <w:r w:rsidR="00871502">
        <w:rPr>
          <w:rFonts w:cs="Arial"/>
        </w:rPr>
        <w:t>quorum</w:t>
      </w:r>
    </w:p>
    <w:p w14:paraId="6439FB21" w14:textId="77777777" w:rsidR="0088119F" w:rsidRDefault="0088119F" w:rsidP="0057598A">
      <w:pPr>
        <w:ind w:left="720"/>
        <w:rPr>
          <w:rFonts w:cs="Arial"/>
        </w:rPr>
      </w:pPr>
    </w:p>
    <w:p w14:paraId="1F641EB9" w14:textId="11556971" w:rsidR="00245B9B" w:rsidRPr="004E3838" w:rsidRDefault="00A30569" w:rsidP="00B119CD">
      <w:pPr>
        <w:numPr>
          <w:ilvl w:val="0"/>
          <w:numId w:val="4"/>
        </w:numPr>
        <w:ind w:left="720" w:hanging="720"/>
        <w:rPr>
          <w:rFonts w:cs="Arial"/>
          <w:b/>
        </w:rPr>
      </w:pPr>
      <w:r>
        <w:rPr>
          <w:rFonts w:cs="Arial"/>
          <w:b/>
        </w:rPr>
        <w:t>Consider a</w:t>
      </w:r>
      <w:r w:rsidR="00245B9B" w:rsidRPr="004E3838">
        <w:rPr>
          <w:rFonts w:cs="Arial"/>
          <w:b/>
        </w:rPr>
        <w:t>pprov</w:t>
      </w:r>
      <w:r>
        <w:rPr>
          <w:rFonts w:cs="Arial"/>
          <w:b/>
        </w:rPr>
        <w:t>ing</w:t>
      </w:r>
      <w:r w:rsidR="00245B9B" w:rsidRPr="004E3838">
        <w:rPr>
          <w:rFonts w:cs="Arial"/>
          <w:b/>
        </w:rPr>
        <w:t xml:space="preserve"> agenda </w:t>
      </w:r>
      <w:r w:rsidR="00B04D6A" w:rsidRPr="004E3838">
        <w:rPr>
          <w:rFonts w:cs="Arial"/>
          <w:b/>
        </w:rPr>
        <w:t>and order of items</w:t>
      </w:r>
    </w:p>
    <w:p w14:paraId="5EFB61BE" w14:textId="77777777" w:rsidR="00A41C83" w:rsidRDefault="00A41C83" w:rsidP="0057598A">
      <w:pPr>
        <w:ind w:left="720"/>
        <w:rPr>
          <w:rFonts w:cs="Arial"/>
        </w:rPr>
      </w:pPr>
    </w:p>
    <w:p w14:paraId="76C3684F" w14:textId="20B5F21A" w:rsidR="00A30569" w:rsidRPr="002F4C30" w:rsidRDefault="00A47E6A" w:rsidP="00B119CD">
      <w:pPr>
        <w:numPr>
          <w:ilvl w:val="0"/>
          <w:numId w:val="4"/>
        </w:numPr>
        <w:ind w:left="720" w:hanging="720"/>
        <w:rPr>
          <w:rFonts w:cs="Arial"/>
          <w:b/>
        </w:rPr>
      </w:pPr>
      <w:r w:rsidRPr="004E3838">
        <w:rPr>
          <w:rFonts w:cs="Arial"/>
          <w:b/>
          <w:lang w:val="en-CA"/>
        </w:rPr>
        <w:t xml:space="preserve">General public comment </w:t>
      </w:r>
      <w:r w:rsidR="00871502" w:rsidRPr="004E3838">
        <w:rPr>
          <w:rFonts w:cs="Arial"/>
          <w:b/>
          <w:lang w:val="en-CA"/>
        </w:rPr>
        <w:t>for items not on agenda</w:t>
      </w:r>
    </w:p>
    <w:p w14:paraId="1EC3F957" w14:textId="0814088A" w:rsidR="00A30569" w:rsidRPr="00A30569" w:rsidRDefault="00A30569" w:rsidP="0057598A">
      <w:pPr>
        <w:ind w:left="720"/>
        <w:rPr>
          <w:rFonts w:cs="Arial"/>
          <w:lang w:val="en-CA"/>
        </w:rPr>
      </w:pPr>
      <w:r w:rsidRPr="00A30569">
        <w:rPr>
          <w:rFonts w:cs="Arial"/>
          <w:lang w:val="en-CA"/>
        </w:rPr>
        <w:t>Receive public comment regarding topics within the Commission’s authority that are not included on the agenda.</w:t>
      </w:r>
    </w:p>
    <w:p w14:paraId="7AD689EC" w14:textId="4574125C" w:rsidR="00B52E53" w:rsidRDefault="00A30569" w:rsidP="00F517A6">
      <w:pPr>
        <w:ind w:left="720"/>
        <w:rPr>
          <w:rFonts w:cs="Arial"/>
          <w:sz w:val="22"/>
          <w:szCs w:val="22"/>
          <w:lang w:val="en-CA"/>
        </w:rPr>
      </w:pPr>
      <w:r>
        <w:rPr>
          <w:rFonts w:cs="Arial"/>
          <w:sz w:val="22"/>
          <w:szCs w:val="22"/>
          <w:lang w:val="en-CA"/>
        </w:rPr>
        <w:t xml:space="preserve">Note: </w:t>
      </w:r>
      <w:r w:rsidR="00C7620B">
        <w:rPr>
          <w:rFonts w:cs="Arial"/>
          <w:sz w:val="22"/>
          <w:szCs w:val="22"/>
          <w:lang w:val="en-CA"/>
        </w:rPr>
        <w:t>T</w:t>
      </w:r>
      <w:r w:rsidR="000921D6">
        <w:rPr>
          <w:rFonts w:cs="Arial"/>
          <w:sz w:val="22"/>
          <w:szCs w:val="22"/>
          <w:lang w:val="en-CA"/>
        </w:rPr>
        <w:t xml:space="preserve">he Commission </w:t>
      </w:r>
      <w:r w:rsidR="000921D6" w:rsidRPr="00B04D6A">
        <w:rPr>
          <w:rFonts w:cs="Arial"/>
          <w:b/>
          <w:sz w:val="22"/>
          <w:szCs w:val="22"/>
          <w:lang w:val="en-CA"/>
        </w:rPr>
        <w:t>may not</w:t>
      </w:r>
      <w:r w:rsidR="000921D6">
        <w:rPr>
          <w:rFonts w:cs="Arial"/>
          <w:sz w:val="22"/>
          <w:szCs w:val="22"/>
          <w:lang w:val="en-CA"/>
        </w:rPr>
        <w:t xml:space="preserve"> discuss or </w:t>
      </w:r>
      <w:proofErr w:type="gramStart"/>
      <w:r w:rsidR="000921D6">
        <w:rPr>
          <w:rFonts w:cs="Arial"/>
          <w:sz w:val="22"/>
          <w:szCs w:val="22"/>
          <w:lang w:val="en-CA"/>
        </w:rPr>
        <w:t>take action</w:t>
      </w:r>
      <w:proofErr w:type="gramEnd"/>
      <w:r w:rsidR="000921D6">
        <w:rPr>
          <w:rFonts w:cs="Arial"/>
          <w:sz w:val="22"/>
          <w:szCs w:val="22"/>
          <w:lang w:val="en-CA"/>
        </w:rPr>
        <w:t xml:space="preserve"> on any matter raised during this item, except to decide whether to place the matter on the agenda of a future meeting </w:t>
      </w:r>
      <w:r w:rsidR="00F02DB5">
        <w:rPr>
          <w:rFonts w:cs="Arial"/>
          <w:sz w:val="22"/>
          <w:szCs w:val="22"/>
          <w:lang w:val="en-CA"/>
        </w:rPr>
        <w:t>(</w:t>
      </w:r>
      <w:r>
        <w:rPr>
          <w:rFonts w:cs="Arial"/>
          <w:sz w:val="22"/>
          <w:szCs w:val="22"/>
          <w:lang w:val="en-CA"/>
        </w:rPr>
        <w:t>s</w:t>
      </w:r>
      <w:r w:rsidR="000921D6">
        <w:rPr>
          <w:rFonts w:cs="Arial"/>
          <w:sz w:val="22"/>
          <w:szCs w:val="22"/>
          <w:lang w:val="en-CA"/>
        </w:rPr>
        <w:t>ections 11125</w:t>
      </w:r>
      <w:r>
        <w:rPr>
          <w:rFonts w:cs="Arial"/>
          <w:sz w:val="22"/>
          <w:szCs w:val="22"/>
          <w:lang w:val="en-CA"/>
        </w:rPr>
        <w:t xml:space="preserve"> and</w:t>
      </w:r>
      <w:r w:rsidR="000921D6">
        <w:rPr>
          <w:rFonts w:cs="Arial"/>
          <w:sz w:val="22"/>
          <w:szCs w:val="22"/>
          <w:lang w:val="en-CA"/>
        </w:rPr>
        <w:t xml:space="preserve"> 11125.7(a), Government Code</w:t>
      </w:r>
      <w:r w:rsidR="00F02DB5">
        <w:rPr>
          <w:rFonts w:cs="Arial"/>
          <w:sz w:val="22"/>
          <w:szCs w:val="22"/>
          <w:lang w:val="en-CA"/>
        </w:rPr>
        <w:t>)</w:t>
      </w:r>
      <w:r>
        <w:rPr>
          <w:rFonts w:cs="Arial"/>
          <w:sz w:val="22"/>
          <w:szCs w:val="22"/>
          <w:lang w:val="en-CA"/>
        </w:rPr>
        <w:t>.</w:t>
      </w:r>
    </w:p>
    <w:p w14:paraId="63F9A376" w14:textId="77777777" w:rsidR="00667A43" w:rsidRDefault="00667A43" w:rsidP="00667A43">
      <w:pPr>
        <w:keepNext/>
        <w:ind w:right="274"/>
        <w:rPr>
          <w:rFonts w:cs="Arial"/>
          <w:b/>
        </w:rPr>
      </w:pPr>
    </w:p>
    <w:tbl>
      <w:tblPr>
        <w:tblStyle w:val="TableGrid"/>
        <w:tblW w:w="0" w:type="auto"/>
        <w:tblBorders>
          <w:insideH w:val="none" w:sz="0" w:space="0" w:color="auto"/>
        </w:tblBorders>
        <w:tblLook w:val="04A0" w:firstRow="1" w:lastRow="0" w:firstColumn="1" w:lastColumn="0" w:noHBand="0" w:noVBand="1"/>
      </w:tblPr>
      <w:tblGrid>
        <w:gridCol w:w="10070"/>
      </w:tblGrid>
      <w:tr w:rsidR="00667A43" w14:paraId="36B65A3C" w14:textId="77777777" w:rsidTr="00FD0FAB">
        <w:tc>
          <w:tcPr>
            <w:tcW w:w="10070" w:type="dxa"/>
          </w:tcPr>
          <w:p w14:paraId="7CB13E77" w14:textId="20F1E082" w:rsidR="00667A43" w:rsidRPr="00667A43" w:rsidRDefault="00667A43" w:rsidP="00FD0FAB">
            <w:pPr>
              <w:keepNext/>
              <w:spacing w:after="60"/>
              <w:ind w:right="274"/>
              <w:rPr>
                <w:rFonts w:cs="Arial"/>
                <w:b/>
                <w:u w:val="single"/>
              </w:rPr>
            </w:pPr>
            <w:r w:rsidRPr="00667A43">
              <w:rPr>
                <w:rFonts w:cs="Arial"/>
                <w:b/>
                <w:u w:val="single"/>
              </w:rPr>
              <w:t>CONSENT ITEMS</w:t>
            </w:r>
          </w:p>
        </w:tc>
      </w:tr>
      <w:tr w:rsidR="00667A43" w14:paraId="6AF08BA5" w14:textId="77777777" w:rsidTr="00FD0FAB">
        <w:tc>
          <w:tcPr>
            <w:tcW w:w="10070" w:type="dxa"/>
          </w:tcPr>
          <w:p w14:paraId="0EB760C0" w14:textId="57D3DC6E" w:rsidR="00667A43" w:rsidRPr="00667A43" w:rsidRDefault="00F61D59" w:rsidP="00B119CD">
            <w:pPr>
              <w:pStyle w:val="ListParagraph"/>
              <w:keepNext/>
              <w:numPr>
                <w:ilvl w:val="0"/>
                <w:numId w:val="14"/>
              </w:numPr>
              <w:ind w:left="720" w:hanging="720"/>
              <w:rPr>
                <w:rFonts w:ascii="Arial" w:hAnsi="Arial" w:cs="Arial"/>
                <w:b/>
              </w:rPr>
            </w:pPr>
            <w:r>
              <w:rPr>
                <w:rFonts w:ascii="Arial" w:hAnsi="Arial" w:cs="Arial"/>
                <w:b/>
              </w:rPr>
              <w:t>Foothill yellow-legged frog</w:t>
            </w:r>
          </w:p>
          <w:p w14:paraId="561A9A44" w14:textId="46FE6C4F" w:rsidR="00F61D59" w:rsidRDefault="00F61D59" w:rsidP="00667A43">
            <w:pPr>
              <w:keepNext/>
              <w:ind w:left="720"/>
              <w:rPr>
                <w:rFonts w:cs="Arial"/>
                <w:bCs/>
              </w:rPr>
            </w:pPr>
            <w:r>
              <w:rPr>
                <w:rFonts w:cs="Arial"/>
                <w:bCs/>
              </w:rPr>
              <w:t>Receive the Department’s one-year status review report on the petition to list foothill yellow-legged frog (</w:t>
            </w:r>
            <w:r w:rsidRPr="00F61D59">
              <w:rPr>
                <w:rFonts w:cs="Arial"/>
                <w:bCs/>
                <w:i/>
                <w:iCs/>
              </w:rPr>
              <w:t xml:space="preserve">Rana </w:t>
            </w:r>
            <w:proofErr w:type="spellStart"/>
            <w:r w:rsidRPr="00F61D59">
              <w:rPr>
                <w:rFonts w:cs="Arial"/>
                <w:bCs/>
                <w:i/>
                <w:iCs/>
              </w:rPr>
              <w:t>boylii</w:t>
            </w:r>
            <w:proofErr w:type="spellEnd"/>
            <w:r>
              <w:rPr>
                <w:rFonts w:cs="Arial"/>
                <w:bCs/>
              </w:rPr>
              <w:t>) as an endangered or threatened species under the California Endangered Species Act (CESA).</w:t>
            </w:r>
          </w:p>
          <w:p w14:paraId="505CA5B5" w14:textId="394A1EB4" w:rsidR="00667A43" w:rsidRDefault="00F61D59" w:rsidP="00667A43">
            <w:pPr>
              <w:keepNext/>
              <w:ind w:left="720"/>
              <w:rPr>
                <w:rFonts w:cs="Arial"/>
                <w:bCs/>
              </w:rPr>
            </w:pPr>
            <w:r>
              <w:rPr>
                <w:rFonts w:cs="Arial"/>
                <w:bCs/>
              </w:rPr>
              <w:t>(</w:t>
            </w:r>
            <w:r w:rsidR="00667A43">
              <w:rPr>
                <w:rFonts w:cs="Arial"/>
                <w:bCs/>
              </w:rPr>
              <w:t xml:space="preserve">Pursuant to </w:t>
            </w:r>
            <w:r>
              <w:rPr>
                <w:rFonts w:cs="Arial"/>
                <w:bCs/>
              </w:rPr>
              <w:t>S</w:t>
            </w:r>
            <w:r w:rsidR="00667A43">
              <w:rPr>
                <w:rFonts w:cs="Arial"/>
                <w:bCs/>
              </w:rPr>
              <w:t>ectio</w:t>
            </w:r>
            <w:r>
              <w:rPr>
                <w:rFonts w:cs="Arial"/>
                <w:bCs/>
              </w:rPr>
              <w:t xml:space="preserve">n </w:t>
            </w:r>
            <w:r w:rsidR="001959C1">
              <w:rPr>
                <w:rFonts w:cs="Arial"/>
                <w:bCs/>
              </w:rPr>
              <w:t>2074.6</w:t>
            </w:r>
            <w:r>
              <w:rPr>
                <w:rFonts w:cs="Arial"/>
                <w:bCs/>
              </w:rPr>
              <w:t>, Fish and Game Code)</w:t>
            </w:r>
          </w:p>
          <w:p w14:paraId="0CB08525" w14:textId="4633CC41" w:rsidR="00667A43" w:rsidRPr="002B6F56" w:rsidRDefault="00667A43" w:rsidP="002B6F56">
            <w:pPr>
              <w:keepNext/>
              <w:rPr>
                <w:rFonts w:cs="Arial"/>
                <w:b/>
              </w:rPr>
            </w:pPr>
          </w:p>
        </w:tc>
      </w:tr>
    </w:tbl>
    <w:p w14:paraId="69FA8F91" w14:textId="77777777" w:rsidR="00667A43" w:rsidRDefault="00667A43" w:rsidP="00667A43">
      <w:pPr>
        <w:keepNext/>
        <w:ind w:right="274"/>
        <w:rPr>
          <w:rFonts w:cs="Arial"/>
          <w:b/>
        </w:rPr>
      </w:pPr>
    </w:p>
    <w:p w14:paraId="0AC6F30D" w14:textId="77777777" w:rsidR="007C3DF5" w:rsidRPr="006E38B6" w:rsidRDefault="007C3DF5" w:rsidP="00024E9F">
      <w:pPr>
        <w:tabs>
          <w:tab w:val="left" w:pos="2160"/>
        </w:tabs>
        <w:autoSpaceDE w:val="0"/>
        <w:autoSpaceDN w:val="0"/>
        <w:adjustRightInd w:val="0"/>
        <w:rPr>
          <w:rFonts w:cs="Arial"/>
          <w:lang w:val="en-CA"/>
        </w:rPr>
      </w:pPr>
    </w:p>
    <w:p w14:paraId="0D66ED20" w14:textId="697B4C49" w:rsidR="007C3DF5" w:rsidRPr="002F4C30" w:rsidRDefault="007C3DF5" w:rsidP="00B119CD">
      <w:pPr>
        <w:keepNext/>
        <w:numPr>
          <w:ilvl w:val="0"/>
          <w:numId w:val="14"/>
        </w:numPr>
        <w:ind w:left="720" w:right="274" w:hanging="720"/>
        <w:rPr>
          <w:rFonts w:cs="Arial"/>
          <w:b/>
        </w:rPr>
      </w:pPr>
      <w:r w:rsidRPr="004E3838">
        <w:rPr>
          <w:rFonts w:cs="Arial"/>
          <w:b/>
        </w:rPr>
        <w:lastRenderedPageBreak/>
        <w:t>Tribal Committee</w:t>
      </w:r>
      <w:r w:rsidRPr="004E3838">
        <w:rPr>
          <w:rFonts w:cs="Arial"/>
          <w:b/>
          <w:lang w:val="en-CA"/>
        </w:rPr>
        <w:t xml:space="preserve"> </w:t>
      </w:r>
      <w:r w:rsidRPr="004E3838">
        <w:rPr>
          <w:rFonts w:cs="Arial"/>
          <w:b/>
          <w:lang w:val="en-CA"/>
        </w:rPr>
        <w:br/>
      </w:r>
      <w:r w:rsidR="002F4C30">
        <w:rPr>
          <w:rFonts w:cs="Arial"/>
          <w:bCs/>
          <w:lang w:val="en-CA"/>
        </w:rPr>
        <w:t>Discuss updates and/or recommendations from the October 8, 2019 committee meeting. Consider approving new topics to address at a future committee meeting.</w:t>
      </w:r>
    </w:p>
    <w:p w14:paraId="36D72FC7" w14:textId="77777777" w:rsidR="005749EB" w:rsidRDefault="005749EB" w:rsidP="005749EB">
      <w:pPr>
        <w:autoSpaceDE w:val="0"/>
        <w:autoSpaceDN w:val="0"/>
        <w:adjustRightInd w:val="0"/>
        <w:rPr>
          <w:rFonts w:cs="Arial"/>
          <w:lang w:val="en-CA"/>
        </w:rPr>
      </w:pPr>
    </w:p>
    <w:p w14:paraId="40A3AF54" w14:textId="61773FCB" w:rsidR="001C5A6C" w:rsidRDefault="002F4C30" w:rsidP="00B119CD">
      <w:pPr>
        <w:numPr>
          <w:ilvl w:val="1"/>
          <w:numId w:val="14"/>
        </w:numPr>
        <w:autoSpaceDE w:val="0"/>
        <w:autoSpaceDN w:val="0"/>
        <w:adjustRightInd w:val="0"/>
        <w:ind w:left="1440" w:hanging="720"/>
        <w:rPr>
          <w:rFonts w:cs="Arial"/>
          <w:lang w:val="en-CA"/>
        </w:rPr>
      </w:pPr>
      <w:r>
        <w:rPr>
          <w:rFonts w:cs="Arial"/>
          <w:lang w:val="en-CA"/>
        </w:rPr>
        <w:t>October 8, 2019</w:t>
      </w:r>
      <w:r w:rsidR="002A6E85">
        <w:rPr>
          <w:rFonts w:cs="Arial"/>
          <w:lang w:val="en-CA"/>
        </w:rPr>
        <w:t xml:space="preserve"> m</w:t>
      </w:r>
      <w:r w:rsidR="001C5A6C">
        <w:rPr>
          <w:rFonts w:cs="Arial"/>
          <w:lang w:val="en-CA"/>
        </w:rPr>
        <w:t>eeting summary</w:t>
      </w:r>
    </w:p>
    <w:p w14:paraId="41EAC7A1" w14:textId="428770B2" w:rsidR="005749EB" w:rsidRPr="0058388E" w:rsidRDefault="005749EB" w:rsidP="00B119CD">
      <w:pPr>
        <w:numPr>
          <w:ilvl w:val="2"/>
          <w:numId w:val="14"/>
        </w:numPr>
        <w:autoSpaceDE w:val="0"/>
        <w:autoSpaceDN w:val="0"/>
        <w:adjustRightInd w:val="0"/>
        <w:ind w:left="2304" w:hanging="720"/>
        <w:rPr>
          <w:rFonts w:cs="Arial"/>
          <w:lang w:val="en-CA"/>
        </w:rPr>
      </w:pPr>
      <w:r>
        <w:rPr>
          <w:rFonts w:cs="Arial"/>
          <w:lang w:val="en-CA"/>
        </w:rPr>
        <w:t>Receive and consider adopting recommendations</w:t>
      </w:r>
    </w:p>
    <w:p w14:paraId="643C6564" w14:textId="77777777" w:rsidR="001C5A6C" w:rsidRDefault="001C5A6C" w:rsidP="00B119CD">
      <w:pPr>
        <w:numPr>
          <w:ilvl w:val="1"/>
          <w:numId w:val="14"/>
        </w:numPr>
        <w:autoSpaceDE w:val="0"/>
        <w:autoSpaceDN w:val="0"/>
        <w:adjustRightInd w:val="0"/>
        <w:ind w:left="1440" w:hanging="720"/>
        <w:rPr>
          <w:rFonts w:cs="Arial"/>
          <w:lang w:val="en-CA"/>
        </w:rPr>
      </w:pPr>
      <w:r>
        <w:rPr>
          <w:rFonts w:cs="Arial"/>
          <w:lang w:val="en-CA"/>
        </w:rPr>
        <w:t xml:space="preserve">Work plan development </w:t>
      </w:r>
      <w:r w:rsidRPr="006E38B6">
        <w:rPr>
          <w:rFonts w:cs="Arial"/>
          <w:lang w:val="en-CA"/>
        </w:rPr>
        <w:t xml:space="preserve">  </w:t>
      </w:r>
    </w:p>
    <w:p w14:paraId="7C0AA2F6" w14:textId="77777777" w:rsidR="001C5A6C" w:rsidRDefault="001C5A6C" w:rsidP="00B119CD">
      <w:pPr>
        <w:numPr>
          <w:ilvl w:val="2"/>
          <w:numId w:val="14"/>
        </w:numPr>
        <w:tabs>
          <w:tab w:val="left" w:pos="2160"/>
        </w:tabs>
        <w:autoSpaceDE w:val="0"/>
        <w:autoSpaceDN w:val="0"/>
        <w:adjustRightInd w:val="0"/>
        <w:ind w:left="2304" w:hanging="720"/>
        <w:rPr>
          <w:rFonts w:cs="Arial"/>
          <w:lang w:val="en-CA"/>
        </w:rPr>
      </w:pPr>
      <w:r>
        <w:rPr>
          <w:rFonts w:cs="Arial"/>
          <w:lang w:val="en-CA"/>
        </w:rPr>
        <w:t xml:space="preserve">Update on work plan and draft timeline </w:t>
      </w:r>
    </w:p>
    <w:p w14:paraId="3F1ABE50" w14:textId="4E85C1AF" w:rsidR="00AF7A98" w:rsidRDefault="00AF7A98" w:rsidP="00B119CD">
      <w:pPr>
        <w:numPr>
          <w:ilvl w:val="2"/>
          <w:numId w:val="14"/>
        </w:numPr>
        <w:tabs>
          <w:tab w:val="left" w:pos="2160"/>
        </w:tabs>
        <w:autoSpaceDE w:val="0"/>
        <w:autoSpaceDN w:val="0"/>
        <w:adjustRightInd w:val="0"/>
        <w:ind w:left="2362" w:hanging="720"/>
        <w:rPr>
          <w:rFonts w:cs="Arial"/>
          <w:lang w:val="en-CA"/>
        </w:rPr>
      </w:pPr>
      <w:r>
        <w:rPr>
          <w:rFonts w:cs="Arial"/>
          <w:lang w:val="en-CA"/>
        </w:rPr>
        <w:t xml:space="preserve">Discuss and </w:t>
      </w:r>
      <w:r w:rsidR="0001392C">
        <w:rPr>
          <w:rFonts w:cs="Arial"/>
          <w:lang w:val="en-CA"/>
        </w:rPr>
        <w:t xml:space="preserve">consider </w:t>
      </w:r>
      <w:r>
        <w:rPr>
          <w:rFonts w:cs="Arial"/>
          <w:lang w:val="en-CA"/>
        </w:rPr>
        <w:t>approv</w:t>
      </w:r>
      <w:r w:rsidR="0001392C">
        <w:rPr>
          <w:rFonts w:cs="Arial"/>
          <w:lang w:val="en-CA"/>
        </w:rPr>
        <w:t>ing</w:t>
      </w:r>
      <w:r>
        <w:rPr>
          <w:rFonts w:cs="Arial"/>
          <w:lang w:val="en-CA"/>
        </w:rPr>
        <w:t xml:space="preserve"> new topics</w:t>
      </w:r>
    </w:p>
    <w:p w14:paraId="7C64308F" w14:textId="2AA7E3EC" w:rsidR="00482384" w:rsidRDefault="00482384" w:rsidP="00482384">
      <w:pPr>
        <w:tabs>
          <w:tab w:val="left" w:pos="2160"/>
        </w:tabs>
        <w:autoSpaceDE w:val="0"/>
        <w:autoSpaceDN w:val="0"/>
        <w:adjustRightInd w:val="0"/>
        <w:rPr>
          <w:rFonts w:cs="Arial"/>
          <w:lang w:val="en-CA"/>
        </w:rPr>
      </w:pPr>
    </w:p>
    <w:p w14:paraId="4ED3AFC6" w14:textId="16C81B50" w:rsidR="00482384" w:rsidRPr="00482384" w:rsidRDefault="00482384" w:rsidP="00B119CD">
      <w:pPr>
        <w:keepNext/>
        <w:numPr>
          <w:ilvl w:val="0"/>
          <w:numId w:val="14"/>
        </w:numPr>
        <w:ind w:left="720" w:right="274" w:hanging="720"/>
        <w:rPr>
          <w:rFonts w:cs="Arial"/>
          <w:b/>
        </w:rPr>
      </w:pPr>
      <w:r w:rsidRPr="00482384">
        <w:rPr>
          <w:rFonts w:cs="Arial"/>
          <w:b/>
        </w:rPr>
        <w:t>Wildlife Resources Committee</w:t>
      </w:r>
      <w:r w:rsidRPr="004E3838">
        <w:rPr>
          <w:rFonts w:cs="Arial"/>
          <w:b/>
          <w:lang w:val="en-CA"/>
        </w:rPr>
        <w:t xml:space="preserve"> </w:t>
      </w:r>
      <w:r w:rsidRPr="004E3838">
        <w:rPr>
          <w:rFonts w:cs="Arial"/>
          <w:b/>
          <w:lang w:val="en-CA"/>
        </w:rPr>
        <w:br/>
      </w:r>
      <w:r>
        <w:rPr>
          <w:rFonts w:cs="Arial"/>
          <w:bCs/>
        </w:rPr>
        <w:t>Discuss updates and/or recommendations from the September 10, 2019 committee meeting. Consider approving new topics to address at a future committee meeting.</w:t>
      </w:r>
    </w:p>
    <w:p w14:paraId="15CC774D" w14:textId="77777777" w:rsidR="00482384" w:rsidRPr="004E3838" w:rsidRDefault="00482384" w:rsidP="00482384">
      <w:pPr>
        <w:keepNext/>
        <w:ind w:left="720" w:right="274"/>
        <w:rPr>
          <w:rFonts w:cs="Arial"/>
          <w:b/>
        </w:rPr>
      </w:pPr>
    </w:p>
    <w:p w14:paraId="2A0B2BF4" w14:textId="47D4A289" w:rsidR="00482384" w:rsidRPr="0058388E" w:rsidRDefault="00482384" w:rsidP="00B119CD">
      <w:pPr>
        <w:numPr>
          <w:ilvl w:val="1"/>
          <w:numId w:val="14"/>
        </w:numPr>
        <w:autoSpaceDE w:val="0"/>
        <w:autoSpaceDN w:val="0"/>
        <w:adjustRightInd w:val="0"/>
        <w:ind w:left="1440" w:hanging="720"/>
        <w:rPr>
          <w:rFonts w:cs="Arial"/>
          <w:lang w:val="en-CA"/>
        </w:rPr>
      </w:pPr>
      <w:r>
        <w:rPr>
          <w:rFonts w:cs="Arial"/>
          <w:lang w:val="en-CA"/>
        </w:rPr>
        <w:t>September 10, 2019 meeting summary</w:t>
      </w:r>
    </w:p>
    <w:p w14:paraId="09A1EE22" w14:textId="77777777" w:rsidR="00482384" w:rsidRPr="00C1650C" w:rsidRDefault="00482384" w:rsidP="00711117">
      <w:pPr>
        <w:numPr>
          <w:ilvl w:val="2"/>
          <w:numId w:val="14"/>
        </w:numPr>
        <w:autoSpaceDE w:val="0"/>
        <w:autoSpaceDN w:val="0"/>
        <w:adjustRightInd w:val="0"/>
        <w:ind w:left="2304" w:hanging="720"/>
        <w:rPr>
          <w:rFonts w:cs="Arial"/>
          <w:lang w:val="en-CA"/>
        </w:rPr>
      </w:pPr>
      <w:r>
        <w:rPr>
          <w:rFonts w:cs="Arial"/>
          <w:lang w:val="en-CA"/>
        </w:rPr>
        <w:t xml:space="preserve">Receive and consider adopting recommendations </w:t>
      </w:r>
    </w:p>
    <w:p w14:paraId="24395490" w14:textId="77777777" w:rsidR="00482384" w:rsidRDefault="00482384" w:rsidP="00B119CD">
      <w:pPr>
        <w:numPr>
          <w:ilvl w:val="1"/>
          <w:numId w:val="14"/>
        </w:numPr>
        <w:autoSpaceDE w:val="0"/>
        <w:autoSpaceDN w:val="0"/>
        <w:adjustRightInd w:val="0"/>
        <w:ind w:left="1440" w:hanging="720"/>
        <w:rPr>
          <w:rFonts w:cs="Arial"/>
          <w:lang w:val="en-CA"/>
        </w:rPr>
      </w:pPr>
      <w:r>
        <w:rPr>
          <w:rFonts w:cs="Arial"/>
          <w:lang w:val="en-CA"/>
        </w:rPr>
        <w:t xml:space="preserve">Work plan development </w:t>
      </w:r>
      <w:r w:rsidRPr="006E38B6">
        <w:rPr>
          <w:rFonts w:cs="Arial"/>
          <w:lang w:val="en-CA"/>
        </w:rPr>
        <w:t xml:space="preserve">  </w:t>
      </w:r>
    </w:p>
    <w:p w14:paraId="466DD35B" w14:textId="77777777" w:rsidR="00482384" w:rsidRDefault="00482384" w:rsidP="00711117">
      <w:pPr>
        <w:numPr>
          <w:ilvl w:val="2"/>
          <w:numId w:val="14"/>
        </w:numPr>
        <w:tabs>
          <w:tab w:val="left" w:pos="2160"/>
        </w:tabs>
        <w:autoSpaceDE w:val="0"/>
        <w:autoSpaceDN w:val="0"/>
        <w:adjustRightInd w:val="0"/>
        <w:ind w:left="2304" w:hanging="720"/>
        <w:rPr>
          <w:rFonts w:cs="Arial"/>
          <w:lang w:val="en-CA"/>
        </w:rPr>
      </w:pPr>
      <w:r>
        <w:rPr>
          <w:rFonts w:cs="Arial"/>
          <w:lang w:val="en-CA"/>
        </w:rPr>
        <w:t xml:space="preserve">Update on work plan and draft timeline </w:t>
      </w:r>
    </w:p>
    <w:p w14:paraId="7E5228FD" w14:textId="49205C57" w:rsidR="00482384" w:rsidRDefault="00482384" w:rsidP="00711117">
      <w:pPr>
        <w:numPr>
          <w:ilvl w:val="2"/>
          <w:numId w:val="14"/>
        </w:numPr>
        <w:tabs>
          <w:tab w:val="left" w:pos="2160"/>
        </w:tabs>
        <w:autoSpaceDE w:val="0"/>
        <w:autoSpaceDN w:val="0"/>
        <w:adjustRightInd w:val="0"/>
        <w:ind w:left="2362" w:hanging="720"/>
        <w:rPr>
          <w:rFonts w:cs="Arial"/>
          <w:lang w:val="en-CA"/>
        </w:rPr>
      </w:pPr>
      <w:r>
        <w:rPr>
          <w:rFonts w:cs="Arial"/>
          <w:lang w:val="en-CA"/>
        </w:rPr>
        <w:t>Discuss and consider approving new topics</w:t>
      </w:r>
    </w:p>
    <w:p w14:paraId="0003E227" w14:textId="77777777" w:rsidR="00556E3D" w:rsidRPr="0058388E" w:rsidRDefault="00556E3D" w:rsidP="005734C3">
      <w:pPr>
        <w:ind w:right="270"/>
        <w:rPr>
          <w:rFonts w:cs="Arial"/>
        </w:rPr>
      </w:pPr>
    </w:p>
    <w:p w14:paraId="357F52CA" w14:textId="40787C39" w:rsidR="005734C3" w:rsidRDefault="005734C3" w:rsidP="00B119CD">
      <w:pPr>
        <w:keepNext/>
        <w:numPr>
          <w:ilvl w:val="0"/>
          <w:numId w:val="14"/>
        </w:numPr>
        <w:ind w:left="720" w:right="274" w:hanging="720"/>
        <w:rPr>
          <w:rFonts w:cs="Arial"/>
        </w:rPr>
      </w:pPr>
      <w:r>
        <w:rPr>
          <w:rFonts w:cs="Arial"/>
          <w:b/>
        </w:rPr>
        <w:t>Possession of nongame animals (nutria)</w:t>
      </w:r>
      <w:r w:rsidR="00947269" w:rsidRPr="005734C3">
        <w:rPr>
          <w:rFonts w:cs="Arial"/>
        </w:rPr>
        <w:br/>
      </w:r>
      <w:r>
        <w:rPr>
          <w:rFonts w:cs="Arial"/>
        </w:rPr>
        <w:t xml:space="preserve">Discuss proposed </w:t>
      </w:r>
      <w:r w:rsidR="00EA38BB">
        <w:rPr>
          <w:rFonts w:cs="Arial"/>
        </w:rPr>
        <w:t>changes</w:t>
      </w:r>
      <w:r>
        <w:rPr>
          <w:rFonts w:cs="Arial"/>
        </w:rPr>
        <w:t xml:space="preserve"> to possession of nongame </w:t>
      </w:r>
      <w:proofErr w:type="gramStart"/>
      <w:r>
        <w:rPr>
          <w:rFonts w:cs="Arial"/>
        </w:rPr>
        <w:t>animals</w:t>
      </w:r>
      <w:proofErr w:type="gramEnd"/>
      <w:r>
        <w:rPr>
          <w:rFonts w:cs="Arial"/>
        </w:rPr>
        <w:t xml:space="preserve"> regulations, in order to exclude nutria (</w:t>
      </w:r>
      <w:proofErr w:type="spellStart"/>
      <w:r>
        <w:rPr>
          <w:rFonts w:cs="Arial"/>
          <w:i/>
          <w:iCs/>
        </w:rPr>
        <w:t>Myocastor</w:t>
      </w:r>
      <w:proofErr w:type="spellEnd"/>
      <w:r>
        <w:rPr>
          <w:rFonts w:cs="Arial"/>
          <w:i/>
          <w:iCs/>
        </w:rPr>
        <w:t xml:space="preserve"> coypus</w:t>
      </w:r>
      <w:r>
        <w:rPr>
          <w:rFonts w:cs="Arial"/>
        </w:rPr>
        <w:t>) from the list of nongame animals that can be possessed alive with a special permit.</w:t>
      </w:r>
    </w:p>
    <w:p w14:paraId="3007928A" w14:textId="59A6332C" w:rsidR="00947269" w:rsidRDefault="00947269" w:rsidP="005734C3">
      <w:pPr>
        <w:keepNext/>
        <w:ind w:left="720" w:right="274"/>
        <w:rPr>
          <w:rFonts w:cs="Arial"/>
        </w:rPr>
      </w:pPr>
      <w:r w:rsidRPr="005734C3">
        <w:rPr>
          <w:rFonts w:cs="Arial"/>
        </w:rPr>
        <w:t xml:space="preserve">(Section </w:t>
      </w:r>
      <w:r w:rsidR="005734C3">
        <w:rPr>
          <w:rFonts w:cs="Arial"/>
        </w:rPr>
        <w:t>473</w:t>
      </w:r>
      <w:r w:rsidRPr="005734C3">
        <w:rPr>
          <w:rFonts w:cs="Arial"/>
        </w:rPr>
        <w:t xml:space="preserve">, </w:t>
      </w:r>
      <w:r w:rsidR="00E419AC" w:rsidRPr="005734C3">
        <w:rPr>
          <w:rFonts w:cs="Arial"/>
        </w:rPr>
        <w:t>Title 14, CCR)</w:t>
      </w:r>
    </w:p>
    <w:p w14:paraId="0667DCD0" w14:textId="77777777" w:rsidR="00010EAC" w:rsidRPr="00AE49B9" w:rsidRDefault="00010EAC" w:rsidP="0057598A">
      <w:pPr>
        <w:autoSpaceDE w:val="0"/>
        <w:autoSpaceDN w:val="0"/>
        <w:adjustRightInd w:val="0"/>
        <w:rPr>
          <w:rFonts w:cs="Arial"/>
        </w:rPr>
      </w:pPr>
    </w:p>
    <w:p w14:paraId="598EC737" w14:textId="7899E013" w:rsidR="00C32460" w:rsidRPr="004E3838" w:rsidRDefault="00024E9F" w:rsidP="00B119CD">
      <w:pPr>
        <w:keepNext/>
        <w:numPr>
          <w:ilvl w:val="0"/>
          <w:numId w:val="14"/>
        </w:numPr>
        <w:autoSpaceDE w:val="0"/>
        <w:autoSpaceDN w:val="0"/>
        <w:adjustRightInd w:val="0"/>
        <w:ind w:left="720" w:hanging="720"/>
        <w:rPr>
          <w:rFonts w:cs="Arial"/>
          <w:b/>
          <w:bCs/>
        </w:rPr>
      </w:pPr>
      <w:r>
        <w:rPr>
          <w:rFonts w:cs="Arial"/>
          <w:b/>
          <w:bCs/>
          <w:lang w:val="en-CA"/>
        </w:rPr>
        <w:t>Wildlife and inland fisheries</w:t>
      </w:r>
      <w:r w:rsidR="009F0066" w:rsidRPr="004E3838">
        <w:rPr>
          <w:rFonts w:cs="Arial"/>
          <w:b/>
          <w:bCs/>
          <w:lang w:val="en-CA"/>
        </w:rPr>
        <w:t xml:space="preserve"> i</w:t>
      </w:r>
      <w:r w:rsidR="00C36AC7" w:rsidRPr="004E3838">
        <w:rPr>
          <w:rFonts w:cs="Arial"/>
          <w:b/>
          <w:bCs/>
          <w:lang w:val="en-CA"/>
        </w:rPr>
        <w:t xml:space="preserve">tems of interest from previous meetings  </w:t>
      </w:r>
    </w:p>
    <w:p w14:paraId="557D76E6" w14:textId="14016F49" w:rsidR="00C32460" w:rsidRDefault="007762C3" w:rsidP="009D3FE8">
      <w:pPr>
        <w:keepNext/>
        <w:autoSpaceDE w:val="0"/>
        <w:autoSpaceDN w:val="0"/>
        <w:adjustRightInd w:val="0"/>
        <w:spacing w:after="240"/>
        <w:ind w:left="720"/>
        <w:rPr>
          <w:rFonts w:cs="Arial"/>
        </w:rPr>
      </w:pPr>
      <w:r w:rsidRPr="007762C3">
        <w:rPr>
          <w:rFonts w:cs="Arial"/>
        </w:rPr>
        <w:t>These items are generally updates on agenda topics recently heard before the Commission.</w:t>
      </w:r>
    </w:p>
    <w:p w14:paraId="1616F281" w14:textId="366C1EDF" w:rsidR="009D3FE8" w:rsidRPr="009D3FE8" w:rsidRDefault="009D3FE8" w:rsidP="009D3FE8">
      <w:pPr>
        <w:pStyle w:val="ListParagraph"/>
        <w:keepNext/>
        <w:numPr>
          <w:ilvl w:val="1"/>
          <w:numId w:val="14"/>
        </w:numPr>
        <w:ind w:left="1440" w:hanging="720"/>
        <w:rPr>
          <w:rFonts w:ascii="Arial" w:hAnsi="Arial" w:cs="Arial"/>
        </w:rPr>
      </w:pPr>
      <w:r w:rsidRPr="009D3FE8">
        <w:rPr>
          <w:rFonts w:ascii="Arial" w:hAnsi="Arial" w:cs="Arial"/>
        </w:rPr>
        <w:t>Update on stakeholder discussion</w:t>
      </w:r>
      <w:r>
        <w:rPr>
          <w:rFonts w:ascii="Arial" w:hAnsi="Arial" w:cs="Arial"/>
        </w:rPr>
        <w:t xml:space="preserve">s related to the draft </w:t>
      </w:r>
      <w:r w:rsidRPr="007F21E2">
        <w:rPr>
          <w:rFonts w:ascii="Arial" w:hAnsi="Arial" w:cs="Arial"/>
        </w:rPr>
        <w:t>Delta Fisheries Management Policy</w:t>
      </w:r>
      <w:r>
        <w:rPr>
          <w:rFonts w:ascii="Arial" w:hAnsi="Arial" w:cs="Arial"/>
        </w:rPr>
        <w:t xml:space="preserve"> and existing Striped Bass Policy</w:t>
      </w:r>
      <w:r w:rsidRPr="009D3FE8">
        <w:rPr>
          <w:rFonts w:ascii="Arial" w:hAnsi="Arial" w:cs="Arial"/>
        </w:rPr>
        <w:t xml:space="preserve">  </w:t>
      </w:r>
    </w:p>
    <w:p w14:paraId="35CE300B" w14:textId="77777777" w:rsidR="00C32460" w:rsidRPr="00DE31A9" w:rsidRDefault="00C32460" w:rsidP="00DE31A9">
      <w:pPr>
        <w:rPr>
          <w:rFonts w:cs="Arial"/>
          <w:lang w:val="en-CA"/>
        </w:rPr>
      </w:pPr>
    </w:p>
    <w:p w14:paraId="4215F109" w14:textId="111F790C" w:rsidR="00C36AC7" w:rsidRDefault="00775322" w:rsidP="00B119CD">
      <w:pPr>
        <w:keepNext/>
        <w:numPr>
          <w:ilvl w:val="0"/>
          <w:numId w:val="14"/>
        </w:numPr>
        <w:autoSpaceDE w:val="0"/>
        <w:autoSpaceDN w:val="0"/>
        <w:adjustRightInd w:val="0"/>
        <w:ind w:left="720" w:hanging="720"/>
        <w:rPr>
          <w:rFonts w:cs="Arial"/>
        </w:rPr>
      </w:pPr>
      <w:r w:rsidRPr="00775322">
        <w:rPr>
          <w:rFonts w:cs="Arial"/>
          <w:b/>
          <w:bCs/>
          <w:lang w:val="en-CA"/>
        </w:rPr>
        <w:t>Wildlife and inland fisheries</w:t>
      </w:r>
      <w:r w:rsidR="00C32460" w:rsidRPr="00775322">
        <w:rPr>
          <w:rFonts w:cs="Arial"/>
          <w:b/>
          <w:bCs/>
          <w:lang w:val="en-CA"/>
        </w:rPr>
        <w:t xml:space="preserve"> petitions for regulation ch</w:t>
      </w:r>
      <w:r w:rsidR="003A56D1" w:rsidRPr="00775322">
        <w:rPr>
          <w:rFonts w:cs="Arial"/>
          <w:b/>
          <w:bCs/>
          <w:lang w:val="en-CA"/>
        </w:rPr>
        <w:t>ange</w:t>
      </w:r>
      <w:r w:rsidR="00C32460" w:rsidRPr="00B73E5C">
        <w:rPr>
          <w:rFonts w:cs="Arial"/>
          <w:lang w:val="en-CA"/>
        </w:rPr>
        <w:br/>
      </w:r>
      <w:r w:rsidR="00D00B9A">
        <w:rPr>
          <w:rFonts w:cs="Arial"/>
        </w:rPr>
        <w:t>Consider requests submitted by members of the public to adopt, amend, or repeal a regulation.</w:t>
      </w:r>
    </w:p>
    <w:p w14:paraId="4D3B9B8B" w14:textId="5146EA5B" w:rsidR="00D00B9A" w:rsidRDefault="00D00B9A" w:rsidP="00D00B9A">
      <w:pPr>
        <w:keepNext/>
        <w:autoSpaceDE w:val="0"/>
        <w:autoSpaceDN w:val="0"/>
        <w:adjustRightInd w:val="0"/>
        <w:ind w:left="720"/>
        <w:rPr>
          <w:rFonts w:cs="Arial"/>
        </w:rPr>
      </w:pPr>
      <w:r>
        <w:rPr>
          <w:rFonts w:cs="Arial"/>
        </w:rPr>
        <w:t>(Pursuant to Section 662, Title 14, CCR)</w:t>
      </w:r>
    </w:p>
    <w:p w14:paraId="28998B7D" w14:textId="77777777" w:rsidR="00C513F6" w:rsidRPr="00C32460" w:rsidRDefault="00C513F6" w:rsidP="004E3838">
      <w:pPr>
        <w:keepNext/>
        <w:autoSpaceDE w:val="0"/>
        <w:autoSpaceDN w:val="0"/>
        <w:adjustRightInd w:val="0"/>
        <w:ind w:left="720"/>
        <w:rPr>
          <w:rFonts w:cs="Arial"/>
        </w:rPr>
      </w:pPr>
    </w:p>
    <w:p w14:paraId="6E2F7825" w14:textId="603DDEEE" w:rsidR="00B52E53" w:rsidRPr="004E3838" w:rsidRDefault="00844906" w:rsidP="00B119CD">
      <w:pPr>
        <w:numPr>
          <w:ilvl w:val="1"/>
          <w:numId w:val="5"/>
        </w:numPr>
        <w:autoSpaceDE w:val="0"/>
        <w:autoSpaceDN w:val="0"/>
        <w:adjustRightInd w:val="0"/>
        <w:ind w:left="1440" w:hanging="720"/>
        <w:rPr>
          <w:rFonts w:cs="Arial"/>
        </w:rPr>
      </w:pPr>
      <w:r>
        <w:rPr>
          <w:rFonts w:cs="Arial"/>
          <w:lang w:val="en-CA"/>
        </w:rPr>
        <w:t>A</w:t>
      </w:r>
      <w:r w:rsidR="00C36AC7" w:rsidRPr="009B5953">
        <w:rPr>
          <w:rFonts w:cs="Arial"/>
          <w:lang w:val="en-CA"/>
        </w:rPr>
        <w:t>ction on</w:t>
      </w:r>
      <w:r w:rsidR="0015402E">
        <w:rPr>
          <w:rFonts w:cs="Arial"/>
          <w:lang w:val="en-CA"/>
        </w:rPr>
        <w:t xml:space="preserve"> current</w:t>
      </w:r>
      <w:r w:rsidR="00C36AC7" w:rsidRPr="009B5953">
        <w:rPr>
          <w:rFonts w:cs="Arial"/>
          <w:lang w:val="en-CA"/>
        </w:rPr>
        <w:t xml:space="preserve"> petitions </w:t>
      </w:r>
    </w:p>
    <w:p w14:paraId="77A0E454" w14:textId="57F93812" w:rsidR="002B4E3D" w:rsidRDefault="002B4E3D" w:rsidP="00B119CD">
      <w:pPr>
        <w:numPr>
          <w:ilvl w:val="2"/>
          <w:numId w:val="5"/>
        </w:numPr>
        <w:autoSpaceDE w:val="0"/>
        <w:autoSpaceDN w:val="0"/>
        <w:adjustRightInd w:val="0"/>
        <w:ind w:left="2160" w:hanging="720"/>
        <w:rPr>
          <w:rFonts w:cs="Arial"/>
        </w:rPr>
      </w:pPr>
      <w:r>
        <w:rPr>
          <w:rFonts w:cs="Arial"/>
        </w:rPr>
        <w:t>Petition #2019-</w:t>
      </w:r>
      <w:r w:rsidR="00511F87">
        <w:rPr>
          <w:rFonts w:cs="Arial"/>
        </w:rPr>
        <w:t>013</w:t>
      </w:r>
      <w:r>
        <w:rPr>
          <w:rFonts w:cs="Arial"/>
        </w:rPr>
        <w:t>:</w:t>
      </w:r>
      <w:r w:rsidR="00511F87">
        <w:rPr>
          <w:rFonts w:cs="Arial"/>
        </w:rPr>
        <w:t xml:space="preserve"> </w:t>
      </w:r>
      <w:r w:rsidR="00E34616">
        <w:rPr>
          <w:rFonts w:cs="Arial"/>
        </w:rPr>
        <w:t>Authorize</w:t>
      </w:r>
      <w:r w:rsidR="003F342B">
        <w:rPr>
          <w:rFonts w:cs="Arial"/>
        </w:rPr>
        <w:t xml:space="preserve"> falconers </w:t>
      </w:r>
      <w:r w:rsidR="00511F87">
        <w:rPr>
          <w:rFonts w:cs="Arial"/>
        </w:rPr>
        <w:t>and raptor</w:t>
      </w:r>
      <w:r w:rsidR="003F342B">
        <w:rPr>
          <w:rFonts w:cs="Arial"/>
        </w:rPr>
        <w:t xml:space="preserve"> propagator</w:t>
      </w:r>
      <w:r w:rsidR="00511F87">
        <w:rPr>
          <w:rFonts w:cs="Arial"/>
        </w:rPr>
        <w:t>s</w:t>
      </w:r>
      <w:r w:rsidR="003F342B">
        <w:rPr>
          <w:rFonts w:cs="Arial"/>
        </w:rPr>
        <w:t xml:space="preserve"> to receive non-releasable raptors from rehabilitation facilities</w:t>
      </w:r>
    </w:p>
    <w:p w14:paraId="0411BB81" w14:textId="0EE8F910" w:rsidR="00511F87" w:rsidRDefault="00511F87" w:rsidP="00B119CD">
      <w:pPr>
        <w:numPr>
          <w:ilvl w:val="2"/>
          <w:numId w:val="5"/>
        </w:numPr>
        <w:autoSpaceDE w:val="0"/>
        <w:autoSpaceDN w:val="0"/>
        <w:adjustRightInd w:val="0"/>
        <w:ind w:left="2160" w:hanging="720"/>
        <w:rPr>
          <w:rFonts w:cs="Arial"/>
        </w:rPr>
      </w:pPr>
      <w:r>
        <w:rPr>
          <w:rFonts w:cs="Arial"/>
        </w:rPr>
        <w:t xml:space="preserve">Petition #2019-016 AM 1: </w:t>
      </w:r>
      <w:r w:rsidR="003F342B">
        <w:rPr>
          <w:rFonts w:cs="Arial"/>
        </w:rPr>
        <w:t xml:space="preserve">Authorize spring </w:t>
      </w:r>
      <w:r>
        <w:rPr>
          <w:rFonts w:cs="Arial"/>
        </w:rPr>
        <w:t>bear hunting</w:t>
      </w:r>
    </w:p>
    <w:p w14:paraId="386FA13A" w14:textId="2894A3DC" w:rsidR="00511F87" w:rsidRDefault="00511F87" w:rsidP="00B119CD">
      <w:pPr>
        <w:numPr>
          <w:ilvl w:val="2"/>
          <w:numId w:val="5"/>
        </w:numPr>
        <w:autoSpaceDE w:val="0"/>
        <w:autoSpaceDN w:val="0"/>
        <w:adjustRightInd w:val="0"/>
        <w:ind w:left="2160" w:hanging="720"/>
        <w:rPr>
          <w:rFonts w:cs="Arial"/>
        </w:rPr>
      </w:pPr>
      <w:r>
        <w:rPr>
          <w:rFonts w:cs="Arial"/>
        </w:rPr>
        <w:t xml:space="preserve">Petition #2019-017 AM 1: </w:t>
      </w:r>
      <w:r w:rsidR="00E34616">
        <w:rPr>
          <w:rFonts w:cs="Arial"/>
        </w:rPr>
        <w:t>Establish an o</w:t>
      </w:r>
      <w:r w:rsidR="003F342B">
        <w:rPr>
          <w:rFonts w:cs="Arial"/>
        </w:rPr>
        <w:t xml:space="preserve">pen archery season </w:t>
      </w:r>
      <w:r w:rsidR="00E34616">
        <w:rPr>
          <w:rFonts w:cs="Arial"/>
        </w:rPr>
        <w:t xml:space="preserve">for </w:t>
      </w:r>
      <w:r>
        <w:rPr>
          <w:rFonts w:cs="Arial"/>
        </w:rPr>
        <w:t>bear and deer hunting</w:t>
      </w:r>
      <w:r w:rsidR="00E34616">
        <w:rPr>
          <w:rFonts w:cs="Arial"/>
        </w:rPr>
        <w:t xml:space="preserve"> in Marble Mountain and Trinity Alps</w:t>
      </w:r>
    </w:p>
    <w:p w14:paraId="4D58624A" w14:textId="695EF175" w:rsidR="00511F87" w:rsidRPr="003A56D1" w:rsidRDefault="00511F87" w:rsidP="00B119CD">
      <w:pPr>
        <w:numPr>
          <w:ilvl w:val="2"/>
          <w:numId w:val="5"/>
        </w:numPr>
        <w:autoSpaceDE w:val="0"/>
        <w:autoSpaceDN w:val="0"/>
        <w:adjustRightInd w:val="0"/>
        <w:ind w:left="2160" w:hanging="720"/>
        <w:rPr>
          <w:rFonts w:cs="Arial"/>
        </w:rPr>
      </w:pPr>
      <w:r>
        <w:rPr>
          <w:rFonts w:cs="Arial"/>
        </w:rPr>
        <w:t xml:space="preserve">Petition #2019-018: </w:t>
      </w:r>
      <w:r w:rsidR="00E34616" w:rsidRPr="00E34616">
        <w:rPr>
          <w:rFonts w:cs="Arial"/>
        </w:rPr>
        <w:t>Exempt ferrets from list of restricted species</w:t>
      </w:r>
    </w:p>
    <w:p w14:paraId="2E211E07" w14:textId="409E4340" w:rsidR="002A6E85" w:rsidRPr="00F517A6" w:rsidRDefault="00106E55" w:rsidP="00B119CD">
      <w:pPr>
        <w:numPr>
          <w:ilvl w:val="1"/>
          <w:numId w:val="5"/>
        </w:numPr>
        <w:autoSpaceDE w:val="0"/>
        <w:autoSpaceDN w:val="0"/>
        <w:adjustRightInd w:val="0"/>
        <w:ind w:left="1440" w:hanging="720"/>
        <w:rPr>
          <w:rFonts w:cs="Arial"/>
        </w:rPr>
      </w:pPr>
      <w:r w:rsidRPr="00F517A6">
        <w:rPr>
          <w:rFonts w:cs="Arial"/>
          <w:lang w:val="en-CA"/>
        </w:rPr>
        <w:t>Action</w:t>
      </w:r>
      <w:r w:rsidR="00C32460" w:rsidRPr="00F517A6">
        <w:rPr>
          <w:rFonts w:cs="Arial"/>
          <w:lang w:val="en-CA"/>
        </w:rPr>
        <w:t xml:space="preserve"> </w:t>
      </w:r>
      <w:r w:rsidR="00C32460" w:rsidRPr="00F517A6">
        <w:rPr>
          <w:rFonts w:cs="Arial"/>
        </w:rPr>
        <w:t xml:space="preserve">on pending </w:t>
      </w:r>
      <w:r w:rsidR="00934E01" w:rsidRPr="00F517A6">
        <w:rPr>
          <w:rFonts w:cs="Arial"/>
        </w:rPr>
        <w:t xml:space="preserve">regulation </w:t>
      </w:r>
      <w:r w:rsidR="00C32460" w:rsidRPr="00F517A6">
        <w:rPr>
          <w:rFonts w:cs="Arial"/>
        </w:rPr>
        <w:t xml:space="preserve">petitions referred to staff </w:t>
      </w:r>
      <w:r w:rsidR="00071059" w:rsidRPr="00F517A6">
        <w:rPr>
          <w:rFonts w:cs="Arial"/>
        </w:rPr>
        <w:t>or</w:t>
      </w:r>
      <w:r w:rsidR="00C32460" w:rsidRPr="00F517A6">
        <w:rPr>
          <w:rFonts w:cs="Arial"/>
        </w:rPr>
        <w:t xml:space="preserve"> the Department for review</w:t>
      </w:r>
    </w:p>
    <w:p w14:paraId="3E839196" w14:textId="48D606C9" w:rsidR="003A56D1" w:rsidRDefault="003A56D1" w:rsidP="0057598A">
      <w:pPr>
        <w:tabs>
          <w:tab w:val="left" w:pos="-1440"/>
        </w:tabs>
        <w:autoSpaceDE w:val="0"/>
        <w:autoSpaceDN w:val="0"/>
        <w:adjustRightInd w:val="0"/>
        <w:rPr>
          <w:rFonts w:cs="Arial"/>
        </w:rPr>
      </w:pPr>
    </w:p>
    <w:p w14:paraId="1AAF9F93" w14:textId="2C01CF91" w:rsidR="003A56D1" w:rsidRDefault="00775322" w:rsidP="00B119CD">
      <w:pPr>
        <w:keepNext/>
        <w:numPr>
          <w:ilvl w:val="0"/>
          <w:numId w:val="14"/>
        </w:numPr>
        <w:autoSpaceDE w:val="0"/>
        <w:autoSpaceDN w:val="0"/>
        <w:adjustRightInd w:val="0"/>
        <w:ind w:left="720" w:hanging="720"/>
        <w:rPr>
          <w:rFonts w:cs="Arial"/>
        </w:rPr>
      </w:pPr>
      <w:r w:rsidRPr="00775322">
        <w:rPr>
          <w:rFonts w:cs="Arial"/>
          <w:b/>
          <w:bCs/>
          <w:lang w:val="en-CA"/>
        </w:rPr>
        <w:lastRenderedPageBreak/>
        <w:t>Wildlife and inland fisheries</w:t>
      </w:r>
      <w:r w:rsidR="003A56D1" w:rsidRPr="00775322">
        <w:rPr>
          <w:rFonts w:cs="Arial"/>
          <w:b/>
          <w:bCs/>
          <w:lang w:val="en-CA"/>
        </w:rPr>
        <w:t xml:space="preserve"> non-regulatory requests from previous meetings</w:t>
      </w:r>
      <w:r w:rsidR="003A56D1" w:rsidRPr="00B73E5C">
        <w:rPr>
          <w:rFonts w:cs="Arial"/>
          <w:lang w:val="en-CA"/>
        </w:rPr>
        <w:br/>
      </w:r>
      <w:r w:rsidR="00F64100">
        <w:rPr>
          <w:rFonts w:cs="Arial"/>
        </w:rPr>
        <w:t>Consider non-regulatory requests submitted by members of the public at previous meetings.</w:t>
      </w:r>
    </w:p>
    <w:p w14:paraId="262A38CC" w14:textId="77777777" w:rsidR="00F64100" w:rsidRPr="00C32460" w:rsidRDefault="00F64100" w:rsidP="004E3838">
      <w:pPr>
        <w:keepNext/>
        <w:autoSpaceDE w:val="0"/>
        <w:autoSpaceDN w:val="0"/>
        <w:adjustRightInd w:val="0"/>
        <w:ind w:left="720"/>
        <w:rPr>
          <w:rFonts w:cs="Arial"/>
        </w:rPr>
      </w:pPr>
    </w:p>
    <w:p w14:paraId="5FB6E3FB" w14:textId="5C84B023" w:rsidR="003A56D1" w:rsidRPr="002A6E85" w:rsidRDefault="003A56D1" w:rsidP="00B119CD">
      <w:pPr>
        <w:numPr>
          <w:ilvl w:val="1"/>
          <w:numId w:val="10"/>
        </w:numPr>
        <w:autoSpaceDE w:val="0"/>
        <w:autoSpaceDN w:val="0"/>
        <w:adjustRightInd w:val="0"/>
        <w:ind w:left="1260" w:hanging="540"/>
        <w:rPr>
          <w:rFonts w:cs="Arial"/>
        </w:rPr>
      </w:pPr>
      <w:r>
        <w:rPr>
          <w:rFonts w:cs="Arial"/>
          <w:lang w:val="en-CA"/>
        </w:rPr>
        <w:t>A</w:t>
      </w:r>
      <w:r w:rsidRPr="006A3B9D">
        <w:rPr>
          <w:rFonts w:cs="Arial"/>
          <w:lang w:val="en-CA"/>
        </w:rPr>
        <w:t>ction on non-regulatory requests</w:t>
      </w:r>
    </w:p>
    <w:p w14:paraId="56A3F9C1" w14:textId="3EF1CFF8" w:rsidR="00512986" w:rsidRPr="00F517A6" w:rsidRDefault="003A56D1" w:rsidP="00B119CD">
      <w:pPr>
        <w:numPr>
          <w:ilvl w:val="1"/>
          <w:numId w:val="10"/>
        </w:numPr>
        <w:autoSpaceDE w:val="0"/>
        <w:autoSpaceDN w:val="0"/>
        <w:adjustRightInd w:val="0"/>
        <w:ind w:left="1260" w:hanging="540"/>
        <w:rPr>
          <w:rFonts w:cs="Arial"/>
        </w:rPr>
      </w:pPr>
      <w:r w:rsidRPr="00F517A6">
        <w:rPr>
          <w:rFonts w:cs="Arial"/>
          <w:lang w:val="en-CA"/>
        </w:rPr>
        <w:t xml:space="preserve">Action </w:t>
      </w:r>
      <w:r w:rsidRPr="00F517A6">
        <w:rPr>
          <w:rFonts w:cs="Arial"/>
        </w:rPr>
        <w:t>on pending non-regulatory requests referred to staff</w:t>
      </w:r>
      <w:r w:rsidR="00512986" w:rsidRPr="00F517A6">
        <w:rPr>
          <w:rFonts w:cs="Arial"/>
        </w:rPr>
        <w:t xml:space="preserve"> or</w:t>
      </w:r>
      <w:r w:rsidR="00E169DD" w:rsidRPr="00F517A6">
        <w:rPr>
          <w:rFonts w:cs="Arial"/>
        </w:rPr>
        <w:t xml:space="preserve"> the Department for review</w:t>
      </w:r>
    </w:p>
    <w:p w14:paraId="52147A5F" w14:textId="77777777" w:rsidR="003A56D1" w:rsidRDefault="003A56D1" w:rsidP="0057598A">
      <w:pPr>
        <w:tabs>
          <w:tab w:val="left" w:pos="-1440"/>
        </w:tabs>
        <w:autoSpaceDE w:val="0"/>
        <w:autoSpaceDN w:val="0"/>
        <w:adjustRightInd w:val="0"/>
        <w:rPr>
          <w:rFonts w:cs="Arial"/>
        </w:rPr>
      </w:pPr>
    </w:p>
    <w:p w14:paraId="07A454A1" w14:textId="678455EF" w:rsidR="00010EAC" w:rsidRPr="006D137A" w:rsidRDefault="00010EAC" w:rsidP="00B119CD">
      <w:pPr>
        <w:keepNext/>
        <w:numPr>
          <w:ilvl w:val="0"/>
          <w:numId w:val="14"/>
        </w:numPr>
        <w:tabs>
          <w:tab w:val="left" w:pos="-1440"/>
        </w:tabs>
        <w:autoSpaceDE w:val="0"/>
        <w:autoSpaceDN w:val="0"/>
        <w:adjustRightInd w:val="0"/>
        <w:ind w:left="720" w:hanging="720"/>
        <w:rPr>
          <w:rFonts w:cs="Arial"/>
          <w:b/>
          <w:bCs/>
        </w:rPr>
      </w:pPr>
      <w:r w:rsidRPr="006D137A">
        <w:rPr>
          <w:rFonts w:cs="Arial"/>
          <w:b/>
          <w:bCs/>
        </w:rPr>
        <w:t>D</w:t>
      </w:r>
      <w:r w:rsidR="003D338A" w:rsidRPr="006D137A">
        <w:rPr>
          <w:rFonts w:cs="Arial"/>
          <w:b/>
          <w:bCs/>
        </w:rPr>
        <w:t>epartment</w:t>
      </w:r>
      <w:r w:rsidR="00F76EC4" w:rsidRPr="006D137A">
        <w:rPr>
          <w:rFonts w:cs="Arial"/>
          <w:b/>
          <w:bCs/>
        </w:rPr>
        <w:t>al</w:t>
      </w:r>
      <w:r w:rsidR="003D338A" w:rsidRPr="006D137A">
        <w:rPr>
          <w:rFonts w:cs="Arial"/>
          <w:b/>
          <w:bCs/>
        </w:rPr>
        <w:t xml:space="preserve"> informational items </w:t>
      </w:r>
      <w:r w:rsidR="0063150D" w:rsidRPr="006D137A">
        <w:rPr>
          <w:rFonts w:cs="Arial"/>
          <w:b/>
          <w:bCs/>
        </w:rPr>
        <w:t>(</w:t>
      </w:r>
      <w:r w:rsidR="006D137A" w:rsidRPr="006D137A">
        <w:rPr>
          <w:rFonts w:cs="Arial"/>
          <w:b/>
          <w:bCs/>
        </w:rPr>
        <w:t>wildlife and inland fisheries</w:t>
      </w:r>
      <w:r w:rsidR="0063150D" w:rsidRPr="006D137A">
        <w:rPr>
          <w:rFonts w:cs="Arial"/>
          <w:b/>
          <w:bCs/>
        </w:rPr>
        <w:t>)</w:t>
      </w:r>
    </w:p>
    <w:p w14:paraId="409ECD18" w14:textId="6972DD13" w:rsidR="0063150D" w:rsidRPr="0058388E" w:rsidRDefault="0063150D" w:rsidP="004E3838">
      <w:pPr>
        <w:keepNext/>
        <w:tabs>
          <w:tab w:val="left" w:pos="-1440"/>
        </w:tabs>
        <w:autoSpaceDE w:val="0"/>
        <w:autoSpaceDN w:val="0"/>
        <w:adjustRightInd w:val="0"/>
        <w:ind w:left="720"/>
        <w:rPr>
          <w:rFonts w:cs="Arial"/>
        </w:rPr>
      </w:pPr>
      <w:r>
        <w:rPr>
          <w:rFonts w:cs="Arial"/>
        </w:rPr>
        <w:t xml:space="preserve">The Department will highlight </w:t>
      </w:r>
      <w:r w:rsidR="006D137A">
        <w:rPr>
          <w:rFonts w:cs="Arial"/>
        </w:rPr>
        <w:t>wildlife and inland fisheries</w:t>
      </w:r>
      <w:r>
        <w:rPr>
          <w:rFonts w:cs="Arial"/>
        </w:rPr>
        <w:t xml:space="preserve"> items of note since the last Commission meeting.</w:t>
      </w:r>
    </w:p>
    <w:p w14:paraId="464F569E" w14:textId="77777777" w:rsidR="00010EAC" w:rsidRPr="00BF160C" w:rsidRDefault="00010EAC" w:rsidP="002236BA">
      <w:pPr>
        <w:pStyle w:val="ListParagraph"/>
        <w:keepNext/>
        <w:widowControl/>
        <w:ind w:hanging="720"/>
        <w:rPr>
          <w:rFonts w:ascii="Arial" w:hAnsi="Arial" w:cs="Arial"/>
        </w:rPr>
      </w:pPr>
    </w:p>
    <w:p w14:paraId="6CBAB2BA" w14:textId="7B053622" w:rsidR="00C36AC7" w:rsidRDefault="00C36AC7" w:rsidP="00B119CD">
      <w:pPr>
        <w:numPr>
          <w:ilvl w:val="0"/>
          <w:numId w:val="6"/>
        </w:numPr>
        <w:tabs>
          <w:tab w:val="left" w:pos="-1440"/>
        </w:tabs>
        <w:autoSpaceDE w:val="0"/>
        <w:autoSpaceDN w:val="0"/>
        <w:adjustRightInd w:val="0"/>
        <w:ind w:left="1440" w:hanging="720"/>
        <w:rPr>
          <w:rFonts w:cs="Arial"/>
        </w:rPr>
      </w:pPr>
      <w:r w:rsidRPr="006E38B6">
        <w:rPr>
          <w:rFonts w:cs="Arial"/>
        </w:rPr>
        <w:t>Director’</w:t>
      </w:r>
      <w:r w:rsidRPr="00AE49B9">
        <w:rPr>
          <w:rFonts w:cs="Arial"/>
        </w:rPr>
        <w:t xml:space="preserve">s report </w:t>
      </w:r>
    </w:p>
    <w:p w14:paraId="11FABC2D" w14:textId="228CB0FE" w:rsidR="00F76EC4" w:rsidRPr="00AE49B9" w:rsidRDefault="00F76EC4" w:rsidP="00B119CD">
      <w:pPr>
        <w:numPr>
          <w:ilvl w:val="0"/>
          <w:numId w:val="6"/>
        </w:numPr>
        <w:tabs>
          <w:tab w:val="left" w:pos="-1440"/>
        </w:tabs>
        <w:autoSpaceDE w:val="0"/>
        <w:autoSpaceDN w:val="0"/>
        <w:adjustRightInd w:val="0"/>
        <w:ind w:left="1440" w:hanging="720"/>
        <w:rPr>
          <w:rFonts w:cs="Arial"/>
        </w:rPr>
      </w:pPr>
      <w:r>
        <w:rPr>
          <w:rFonts w:cs="Arial"/>
        </w:rPr>
        <w:t>Law Enforcement Division</w:t>
      </w:r>
    </w:p>
    <w:p w14:paraId="46690CB1" w14:textId="77777777" w:rsidR="006D137A" w:rsidRPr="0058388E" w:rsidRDefault="006D137A" w:rsidP="00B119CD">
      <w:pPr>
        <w:numPr>
          <w:ilvl w:val="0"/>
          <w:numId w:val="6"/>
        </w:numPr>
        <w:tabs>
          <w:tab w:val="left" w:pos="-1440"/>
        </w:tabs>
        <w:autoSpaceDE w:val="0"/>
        <w:autoSpaceDN w:val="0"/>
        <w:adjustRightInd w:val="0"/>
        <w:ind w:left="1440" w:hanging="720"/>
        <w:rPr>
          <w:rFonts w:cs="Arial"/>
        </w:rPr>
      </w:pPr>
      <w:r w:rsidRPr="0058388E">
        <w:rPr>
          <w:rFonts w:cs="Arial"/>
        </w:rPr>
        <w:t xml:space="preserve">Wildlife and Fisheries Division, and Ecosystem Conservation Division </w:t>
      </w:r>
    </w:p>
    <w:p w14:paraId="68A335A1" w14:textId="15B95AAA" w:rsidR="00B00180" w:rsidRPr="00B00180" w:rsidRDefault="00B00180" w:rsidP="003C1E72">
      <w:pPr>
        <w:pStyle w:val="ListParagraph"/>
        <w:keepNext/>
        <w:tabs>
          <w:tab w:val="left" w:pos="1980"/>
        </w:tabs>
        <w:ind w:left="1440" w:right="274"/>
        <w:rPr>
          <w:rFonts w:ascii="Arial" w:hAnsi="Arial" w:cs="Arial"/>
          <w:lang w:val="en-CA"/>
        </w:rPr>
      </w:pPr>
      <w:r w:rsidRPr="00B00180">
        <w:rPr>
          <w:rFonts w:ascii="Arial" w:hAnsi="Arial" w:cs="Arial"/>
          <w:lang w:val="en-CA"/>
        </w:rPr>
        <w:t>I.</w:t>
      </w:r>
      <w:r w:rsidRPr="00B00180">
        <w:rPr>
          <w:rFonts w:ascii="Arial" w:hAnsi="Arial" w:cs="Arial"/>
          <w:lang w:val="en-CA"/>
        </w:rPr>
        <w:tab/>
      </w:r>
      <w:r w:rsidR="005C3F6E">
        <w:rPr>
          <w:rFonts w:ascii="Arial" w:hAnsi="Arial" w:cs="Arial"/>
          <w:lang w:val="en-CA"/>
        </w:rPr>
        <w:t>Five-year status reviews</w:t>
      </w:r>
    </w:p>
    <w:p w14:paraId="64351CCA" w14:textId="002EC940" w:rsidR="00AC7149" w:rsidRDefault="00AC7149" w:rsidP="00AC7149">
      <w:pPr>
        <w:tabs>
          <w:tab w:val="left" w:pos="-1440"/>
        </w:tabs>
        <w:autoSpaceDE w:val="0"/>
        <w:autoSpaceDN w:val="0"/>
        <w:adjustRightInd w:val="0"/>
        <w:rPr>
          <w:rFonts w:cs="Arial"/>
        </w:rPr>
      </w:pPr>
    </w:p>
    <w:p w14:paraId="649E4C6B" w14:textId="78E4966A" w:rsidR="00871502" w:rsidRDefault="002A6E85" w:rsidP="005249A9">
      <w:pPr>
        <w:tabs>
          <w:tab w:val="left" w:pos="-1440"/>
        </w:tabs>
        <w:autoSpaceDE w:val="0"/>
        <w:autoSpaceDN w:val="0"/>
        <w:adjustRightInd w:val="0"/>
        <w:rPr>
          <w:rFonts w:cs="Arial"/>
        </w:rPr>
      </w:pPr>
      <w:r>
        <w:rPr>
          <w:rFonts w:cs="Arial"/>
        </w:rPr>
        <w:t>Recess</w:t>
      </w:r>
    </w:p>
    <w:p w14:paraId="746B56D1" w14:textId="77777777" w:rsidR="00512986" w:rsidRPr="005249A9" w:rsidRDefault="00512986" w:rsidP="005249A9">
      <w:pPr>
        <w:tabs>
          <w:tab w:val="left" w:pos="-1440"/>
        </w:tabs>
        <w:autoSpaceDE w:val="0"/>
        <w:autoSpaceDN w:val="0"/>
        <w:adjustRightInd w:val="0"/>
        <w:rPr>
          <w:caps/>
        </w:rPr>
      </w:pPr>
    </w:p>
    <w:p w14:paraId="27E69950" w14:textId="77777777" w:rsidR="00010EAC" w:rsidRPr="008520FE" w:rsidRDefault="00010EAC" w:rsidP="008E11F7">
      <w:pPr>
        <w:tabs>
          <w:tab w:val="left" w:pos="5304"/>
        </w:tabs>
        <w:autoSpaceDE w:val="0"/>
        <w:autoSpaceDN w:val="0"/>
        <w:adjustRightInd w:val="0"/>
        <w:rPr>
          <w:rFonts w:cs="Arial"/>
          <w:color w:val="000000"/>
        </w:rPr>
      </w:pPr>
    </w:p>
    <w:p w14:paraId="54944FE1" w14:textId="17F106E2" w:rsidR="00B14845" w:rsidRPr="00FD71A2" w:rsidRDefault="00BB7209" w:rsidP="0057598A">
      <w:pPr>
        <w:tabs>
          <w:tab w:val="left" w:pos="5304"/>
        </w:tabs>
        <w:autoSpaceDE w:val="0"/>
        <w:autoSpaceDN w:val="0"/>
        <w:adjustRightInd w:val="0"/>
        <w:rPr>
          <w:rFonts w:cs="Arial"/>
          <w:b/>
          <w:caps/>
          <w:color w:val="000000"/>
          <w:u w:val="single"/>
        </w:rPr>
      </w:pPr>
      <w:r w:rsidRPr="008520FE">
        <w:rPr>
          <w:rFonts w:cs="Arial"/>
          <w:b/>
          <w:caps/>
          <w:color w:val="000000"/>
          <w:u w:val="single"/>
        </w:rPr>
        <w:t xml:space="preserve">Day 2 – </w:t>
      </w:r>
      <w:r w:rsidR="00143B19">
        <w:rPr>
          <w:rFonts w:cs="Arial"/>
          <w:b/>
          <w:caps/>
          <w:color w:val="000000"/>
          <w:u w:val="single"/>
        </w:rPr>
        <w:t>OCTOBER 10</w:t>
      </w:r>
      <w:r w:rsidRPr="008520FE">
        <w:rPr>
          <w:rFonts w:cs="Arial"/>
          <w:b/>
          <w:caps/>
          <w:color w:val="000000"/>
          <w:u w:val="single"/>
        </w:rPr>
        <w:t>, 201</w:t>
      </w:r>
      <w:r w:rsidR="00A47E6A">
        <w:rPr>
          <w:rFonts w:cs="Arial"/>
          <w:b/>
          <w:caps/>
          <w:color w:val="000000"/>
          <w:u w:val="single"/>
        </w:rPr>
        <w:t>9</w:t>
      </w:r>
      <w:r w:rsidR="00FF1035">
        <w:rPr>
          <w:rFonts w:cs="Arial"/>
          <w:b/>
          <w:caps/>
          <w:color w:val="000000"/>
          <w:u w:val="single"/>
        </w:rPr>
        <w:t xml:space="preserve">, </w:t>
      </w:r>
      <w:r w:rsidR="00F517A6">
        <w:rPr>
          <w:rFonts w:cs="Arial"/>
          <w:b/>
          <w:caps/>
          <w:color w:val="000000"/>
          <w:u w:val="single"/>
        </w:rPr>
        <w:t>9</w:t>
      </w:r>
      <w:r w:rsidR="00FF1035" w:rsidRPr="00F517A6">
        <w:rPr>
          <w:rFonts w:cs="Arial"/>
          <w:b/>
          <w:caps/>
          <w:color w:val="000000"/>
          <w:u w:val="single"/>
        </w:rPr>
        <w:t>:</w:t>
      </w:r>
      <w:r w:rsidR="00F517A6">
        <w:rPr>
          <w:rFonts w:cs="Arial"/>
          <w:b/>
          <w:caps/>
          <w:color w:val="000000"/>
          <w:u w:val="single"/>
        </w:rPr>
        <w:t>0</w:t>
      </w:r>
      <w:r w:rsidR="00FF1035" w:rsidRPr="00F517A6">
        <w:rPr>
          <w:rFonts w:cs="Arial"/>
          <w:b/>
          <w:caps/>
          <w:color w:val="000000"/>
          <w:u w:val="single"/>
        </w:rPr>
        <w:t>0 a</w:t>
      </w:r>
      <w:r w:rsidR="00EE68FC" w:rsidRPr="00F517A6">
        <w:rPr>
          <w:rFonts w:cs="Arial"/>
          <w:b/>
          <w:caps/>
          <w:color w:val="000000"/>
          <w:u w:val="single"/>
        </w:rPr>
        <w:t>m</w:t>
      </w:r>
      <w:r w:rsidR="008E11F7" w:rsidRPr="008520FE">
        <w:rPr>
          <w:rFonts w:cs="Arial"/>
          <w:b/>
          <w:caps/>
          <w:color w:val="000000"/>
        </w:rPr>
        <w:tab/>
      </w:r>
      <w:r w:rsidR="008E11F7" w:rsidRPr="008520FE">
        <w:rPr>
          <w:rFonts w:cs="Arial"/>
          <w:b/>
          <w:caps/>
          <w:color w:val="000000"/>
          <w:u w:val="single"/>
        </w:rPr>
        <w:t xml:space="preserve"> </w:t>
      </w:r>
    </w:p>
    <w:p w14:paraId="58C93EF5" w14:textId="77777777" w:rsidR="00B14845" w:rsidRDefault="00B14845" w:rsidP="0057598A">
      <w:pPr>
        <w:ind w:left="720"/>
        <w:rPr>
          <w:rFonts w:cs="Arial"/>
        </w:rPr>
      </w:pPr>
    </w:p>
    <w:p w14:paraId="3B811D23" w14:textId="77777777" w:rsidR="002A6E85" w:rsidRDefault="002A6E85" w:rsidP="0057598A">
      <w:pPr>
        <w:rPr>
          <w:rStyle w:val="CommentReference"/>
        </w:rPr>
      </w:pPr>
      <w:r>
        <w:rPr>
          <w:rFonts w:cs="Arial"/>
        </w:rPr>
        <w:t>Call to order/roll call to establish quorum</w:t>
      </w:r>
      <w:r>
        <w:rPr>
          <w:rStyle w:val="CommentReference"/>
        </w:rPr>
        <w:t xml:space="preserve"> </w:t>
      </w:r>
    </w:p>
    <w:p w14:paraId="6347A346" w14:textId="77777777" w:rsidR="002A6E85" w:rsidRDefault="002A6E85" w:rsidP="0057598A">
      <w:pPr>
        <w:rPr>
          <w:rFonts w:cs="Arial"/>
        </w:rPr>
      </w:pPr>
    </w:p>
    <w:p w14:paraId="4E4FB348" w14:textId="554911DC" w:rsidR="00A41C83" w:rsidRPr="00DD5234" w:rsidRDefault="00A47E6A" w:rsidP="00B119CD">
      <w:pPr>
        <w:numPr>
          <w:ilvl w:val="0"/>
          <w:numId w:val="14"/>
        </w:numPr>
        <w:ind w:left="720" w:hanging="720"/>
        <w:rPr>
          <w:rFonts w:cs="Arial"/>
          <w:b/>
          <w:bCs/>
        </w:rPr>
      </w:pPr>
      <w:r w:rsidRPr="00DD5234">
        <w:rPr>
          <w:rFonts w:cs="Arial"/>
          <w:b/>
          <w:bCs/>
          <w:lang w:val="en-CA"/>
        </w:rPr>
        <w:t xml:space="preserve">General public comment </w:t>
      </w:r>
      <w:r w:rsidR="00A41C83" w:rsidRPr="00DD5234">
        <w:rPr>
          <w:rFonts w:cs="Arial"/>
          <w:b/>
          <w:bCs/>
          <w:lang w:val="en-CA"/>
        </w:rPr>
        <w:t>for items not on agenda</w:t>
      </w:r>
    </w:p>
    <w:p w14:paraId="2A261AD3" w14:textId="7E632821" w:rsidR="009B54BF" w:rsidRPr="009B54BF" w:rsidRDefault="009B54BF" w:rsidP="0057598A">
      <w:pPr>
        <w:ind w:left="720"/>
        <w:rPr>
          <w:rFonts w:cs="Arial"/>
          <w:lang w:val="en-CA"/>
        </w:rPr>
      </w:pPr>
      <w:r w:rsidRPr="009B54BF">
        <w:rPr>
          <w:rFonts w:cs="Arial"/>
          <w:lang w:val="en-CA"/>
        </w:rPr>
        <w:t>Receive public comment regarding topics within the Commission’s authority that are not included on the agenda.</w:t>
      </w:r>
    </w:p>
    <w:p w14:paraId="629DBED9" w14:textId="289F3315" w:rsidR="00E419AC" w:rsidRDefault="009B54BF" w:rsidP="0057598A">
      <w:pPr>
        <w:ind w:left="720"/>
        <w:rPr>
          <w:rFonts w:cs="Arial"/>
          <w:sz w:val="22"/>
          <w:szCs w:val="22"/>
          <w:lang w:val="en-CA"/>
        </w:rPr>
      </w:pPr>
      <w:r>
        <w:rPr>
          <w:rFonts w:cs="Arial"/>
          <w:sz w:val="22"/>
          <w:szCs w:val="22"/>
          <w:lang w:val="en-CA"/>
        </w:rPr>
        <w:t xml:space="preserve">Note: </w:t>
      </w:r>
      <w:r w:rsidR="00C7620B">
        <w:rPr>
          <w:rFonts w:cs="Arial"/>
          <w:sz w:val="22"/>
          <w:szCs w:val="22"/>
          <w:lang w:val="en-CA"/>
        </w:rPr>
        <w:t>T</w:t>
      </w:r>
      <w:r w:rsidR="00A41C83">
        <w:rPr>
          <w:rFonts w:cs="Arial"/>
          <w:sz w:val="22"/>
          <w:szCs w:val="22"/>
          <w:lang w:val="en-CA"/>
        </w:rPr>
        <w:t xml:space="preserve">he Commission </w:t>
      </w:r>
      <w:r w:rsidR="00A41C83" w:rsidRPr="00CF06BF">
        <w:rPr>
          <w:rFonts w:cs="Arial"/>
          <w:b/>
          <w:sz w:val="22"/>
          <w:szCs w:val="22"/>
          <w:lang w:val="en-CA"/>
        </w:rPr>
        <w:t>may not</w:t>
      </w:r>
      <w:r w:rsidR="00A41C83">
        <w:rPr>
          <w:rFonts w:cs="Arial"/>
          <w:sz w:val="22"/>
          <w:szCs w:val="22"/>
          <w:lang w:val="en-CA"/>
        </w:rPr>
        <w:t xml:space="preserve"> discuss or take action on any matter raised during this item, except to decide whether to place the matter on the agenda of a future meeting (</w:t>
      </w:r>
      <w:r>
        <w:rPr>
          <w:rFonts w:cs="Arial"/>
          <w:sz w:val="22"/>
          <w:szCs w:val="22"/>
          <w:lang w:val="en-CA"/>
        </w:rPr>
        <w:t>s</w:t>
      </w:r>
      <w:r w:rsidR="00A41C83">
        <w:rPr>
          <w:rFonts w:cs="Arial"/>
          <w:sz w:val="22"/>
          <w:szCs w:val="22"/>
          <w:lang w:val="en-CA"/>
        </w:rPr>
        <w:t>ections 11125</w:t>
      </w:r>
      <w:r>
        <w:rPr>
          <w:rFonts w:cs="Arial"/>
          <w:sz w:val="22"/>
          <w:szCs w:val="22"/>
          <w:lang w:val="en-CA"/>
        </w:rPr>
        <w:t xml:space="preserve"> and</w:t>
      </w:r>
      <w:r w:rsidR="00A41C83">
        <w:rPr>
          <w:rFonts w:cs="Arial"/>
          <w:sz w:val="22"/>
          <w:szCs w:val="22"/>
          <w:lang w:val="en-CA"/>
        </w:rPr>
        <w:t xml:space="preserve"> 11125.7(a), Government Code)</w:t>
      </w:r>
      <w:r>
        <w:rPr>
          <w:rFonts w:cs="Arial"/>
          <w:sz w:val="22"/>
          <w:szCs w:val="22"/>
          <w:lang w:val="en-CA"/>
        </w:rPr>
        <w:t>.</w:t>
      </w:r>
    </w:p>
    <w:p w14:paraId="6EF211D1" w14:textId="57A27A42" w:rsidR="00DD5234" w:rsidRDefault="00DD5234" w:rsidP="0057598A">
      <w:pPr>
        <w:ind w:left="720"/>
        <w:rPr>
          <w:rFonts w:cs="Arial"/>
          <w:iCs/>
          <w:sz w:val="22"/>
          <w:szCs w:val="22"/>
          <w:lang w:val="en-CA"/>
        </w:rPr>
      </w:pPr>
    </w:p>
    <w:p w14:paraId="1B0997A3" w14:textId="6E14D72C" w:rsidR="00DD5234" w:rsidRDefault="00DD5234" w:rsidP="00B119CD">
      <w:pPr>
        <w:keepNext/>
        <w:numPr>
          <w:ilvl w:val="0"/>
          <w:numId w:val="14"/>
        </w:numPr>
        <w:ind w:left="720" w:right="274" w:hanging="720"/>
        <w:rPr>
          <w:rFonts w:cs="Arial"/>
          <w:b/>
        </w:rPr>
      </w:pPr>
      <w:r>
        <w:rPr>
          <w:rFonts w:cs="Arial"/>
          <w:b/>
        </w:rPr>
        <w:t>Executive director’s report</w:t>
      </w:r>
    </w:p>
    <w:p w14:paraId="5A0AF5D8" w14:textId="4A085DDB" w:rsidR="00DD5234" w:rsidRPr="001D2A4E" w:rsidRDefault="00DD5234" w:rsidP="00DD5234">
      <w:pPr>
        <w:pStyle w:val="ListParagraph"/>
        <w:keepNext/>
        <w:keepLines/>
        <w:tabs>
          <w:tab w:val="left" w:pos="2160"/>
        </w:tabs>
        <w:rPr>
          <w:rFonts w:ascii="Arial" w:hAnsi="Arial" w:cs="Arial"/>
          <w:lang w:val="en-CA"/>
        </w:rPr>
      </w:pPr>
      <w:r w:rsidRPr="001D2A4E">
        <w:rPr>
          <w:rFonts w:ascii="Arial" w:hAnsi="Arial" w:cs="Arial"/>
          <w:lang w:val="en-CA"/>
        </w:rPr>
        <w:t>Receive an update from the</w:t>
      </w:r>
      <w:r>
        <w:rPr>
          <w:rFonts w:ascii="Arial" w:hAnsi="Arial" w:cs="Arial"/>
          <w:lang w:val="en-CA"/>
        </w:rPr>
        <w:t xml:space="preserve"> e</w:t>
      </w:r>
      <w:r w:rsidRPr="001D2A4E">
        <w:rPr>
          <w:rFonts w:ascii="Arial" w:hAnsi="Arial" w:cs="Arial"/>
          <w:lang w:val="en-CA"/>
        </w:rPr>
        <w:t>xecutive director on staffing and legislative information.</w:t>
      </w:r>
    </w:p>
    <w:p w14:paraId="7186510F" w14:textId="77777777" w:rsidR="00DD5234" w:rsidRPr="001D2A4E" w:rsidRDefault="00DD5234" w:rsidP="00DD5234">
      <w:pPr>
        <w:pStyle w:val="ListParagraph"/>
        <w:keepNext/>
        <w:keepLines/>
        <w:tabs>
          <w:tab w:val="left" w:pos="2160"/>
        </w:tabs>
        <w:rPr>
          <w:rFonts w:ascii="Arial" w:hAnsi="Arial" w:cs="Arial"/>
          <w:lang w:val="en-CA"/>
        </w:rPr>
      </w:pPr>
    </w:p>
    <w:p w14:paraId="48E09460" w14:textId="77777777" w:rsidR="00DD5234" w:rsidRPr="001D2A4E" w:rsidRDefault="00DD5234" w:rsidP="00B119CD">
      <w:pPr>
        <w:pStyle w:val="ListParagraph"/>
        <w:keepNext/>
        <w:keepLines/>
        <w:numPr>
          <w:ilvl w:val="0"/>
          <w:numId w:val="13"/>
        </w:numPr>
        <w:tabs>
          <w:tab w:val="left" w:pos="2160"/>
        </w:tabs>
        <w:rPr>
          <w:rFonts w:ascii="Arial" w:hAnsi="Arial" w:cs="Arial"/>
          <w:lang w:val="en-CA"/>
        </w:rPr>
      </w:pPr>
      <w:r w:rsidRPr="001D2A4E">
        <w:rPr>
          <w:rFonts w:ascii="Arial" w:hAnsi="Arial" w:cs="Arial"/>
          <w:lang w:val="en-CA"/>
        </w:rPr>
        <w:t>Staff report</w:t>
      </w:r>
    </w:p>
    <w:p w14:paraId="6AA8FE50" w14:textId="2C57F8EE" w:rsidR="00DD5234" w:rsidRPr="0035333C" w:rsidRDefault="00DD5234" w:rsidP="00B119CD">
      <w:pPr>
        <w:pStyle w:val="ListParagraph"/>
        <w:keepNext/>
        <w:numPr>
          <w:ilvl w:val="0"/>
          <w:numId w:val="13"/>
        </w:numPr>
        <w:ind w:right="274"/>
        <w:rPr>
          <w:rFonts w:ascii="Arial" w:hAnsi="Arial" w:cs="Arial"/>
          <w:lang w:val="en-CA"/>
        </w:rPr>
      </w:pPr>
      <w:r w:rsidRPr="004E3838">
        <w:rPr>
          <w:rFonts w:ascii="Arial" w:hAnsi="Arial" w:cs="Arial"/>
          <w:lang w:val="en-CA"/>
        </w:rPr>
        <w:t>Legislative report</w:t>
      </w:r>
      <w:r w:rsidR="0035333C" w:rsidRPr="0035333C">
        <w:rPr>
          <w:rFonts w:ascii="Arial" w:hAnsi="Arial" w:cs="Arial"/>
          <w:lang w:val="en-CA"/>
        </w:rPr>
        <w:t>, federal regulatory notices, and possible action</w:t>
      </w:r>
    </w:p>
    <w:p w14:paraId="46A3D5EF" w14:textId="77777777" w:rsidR="00B00180" w:rsidRDefault="0035333C" w:rsidP="00B00180">
      <w:pPr>
        <w:keepNext/>
        <w:tabs>
          <w:tab w:val="left" w:pos="1980"/>
        </w:tabs>
        <w:ind w:left="1440" w:right="274"/>
        <w:rPr>
          <w:rFonts w:cs="Arial"/>
          <w:lang w:val="en-CA"/>
        </w:rPr>
      </w:pPr>
      <w:r>
        <w:rPr>
          <w:rFonts w:cs="Arial"/>
          <w:lang w:val="en-CA"/>
        </w:rPr>
        <w:t>I.</w:t>
      </w:r>
      <w:r>
        <w:rPr>
          <w:rFonts w:cs="Arial"/>
          <w:lang w:val="en-CA"/>
        </w:rPr>
        <w:tab/>
        <w:t xml:space="preserve">Discuss </w:t>
      </w:r>
      <w:r w:rsidRPr="0035333C">
        <w:rPr>
          <w:rFonts w:cs="Arial"/>
          <w:lang w:val="en-CA"/>
        </w:rPr>
        <w:t>AB</w:t>
      </w:r>
      <w:r w:rsidR="006E590A">
        <w:rPr>
          <w:rFonts w:cs="Arial"/>
          <w:lang w:val="en-CA"/>
        </w:rPr>
        <w:t xml:space="preserve"> </w:t>
      </w:r>
      <w:r w:rsidRPr="0035333C">
        <w:rPr>
          <w:rFonts w:cs="Arial"/>
          <w:lang w:val="en-CA"/>
        </w:rPr>
        <w:t>1080 and SB</w:t>
      </w:r>
      <w:r w:rsidR="006E590A">
        <w:rPr>
          <w:rFonts w:cs="Arial"/>
          <w:lang w:val="en-CA"/>
        </w:rPr>
        <w:t xml:space="preserve"> </w:t>
      </w:r>
      <w:r w:rsidRPr="0035333C">
        <w:rPr>
          <w:rFonts w:cs="Arial"/>
          <w:lang w:val="en-CA"/>
        </w:rPr>
        <w:t>54</w:t>
      </w:r>
      <w:r>
        <w:rPr>
          <w:rFonts w:cs="Arial"/>
          <w:lang w:val="en-CA"/>
        </w:rPr>
        <w:t xml:space="preserve"> and consider authorizing a </w:t>
      </w:r>
      <w:r w:rsidR="00E34616">
        <w:rPr>
          <w:rFonts w:cs="Arial"/>
          <w:lang w:val="en-CA"/>
        </w:rPr>
        <w:t xml:space="preserve">comment </w:t>
      </w:r>
      <w:r>
        <w:rPr>
          <w:rFonts w:cs="Arial"/>
          <w:lang w:val="en-CA"/>
        </w:rPr>
        <w:t>letter</w:t>
      </w:r>
    </w:p>
    <w:p w14:paraId="03F39EEE" w14:textId="27926B54" w:rsidR="00B00180" w:rsidRPr="00B00180" w:rsidRDefault="00B00180" w:rsidP="003C1E72">
      <w:pPr>
        <w:pStyle w:val="ListParagraph"/>
        <w:keepNext/>
        <w:numPr>
          <w:ilvl w:val="0"/>
          <w:numId w:val="21"/>
        </w:numPr>
        <w:ind w:left="1980" w:right="274" w:hanging="540"/>
        <w:rPr>
          <w:rFonts w:cs="Arial"/>
          <w:lang w:val="en-CA"/>
        </w:rPr>
      </w:pPr>
      <w:r w:rsidRPr="00B00180">
        <w:rPr>
          <w:rFonts w:ascii="Arial" w:hAnsi="Arial" w:cs="Arial"/>
          <w:lang w:val="en-CA"/>
        </w:rPr>
        <w:t>Discuss P</w:t>
      </w:r>
      <w:r>
        <w:rPr>
          <w:rFonts w:ascii="Arial" w:hAnsi="Arial" w:cs="Arial"/>
          <w:lang w:val="en-CA"/>
        </w:rPr>
        <w:t xml:space="preserve">acific </w:t>
      </w:r>
      <w:r w:rsidRPr="00B00180">
        <w:rPr>
          <w:rFonts w:ascii="Arial" w:hAnsi="Arial" w:cs="Arial"/>
          <w:lang w:val="en-CA"/>
        </w:rPr>
        <w:t>F</w:t>
      </w:r>
      <w:r>
        <w:rPr>
          <w:rFonts w:ascii="Arial" w:hAnsi="Arial" w:cs="Arial"/>
          <w:lang w:val="en-CA"/>
        </w:rPr>
        <w:t xml:space="preserve">ishery </w:t>
      </w:r>
      <w:r w:rsidRPr="00B00180">
        <w:rPr>
          <w:rFonts w:ascii="Arial" w:hAnsi="Arial" w:cs="Arial"/>
          <w:lang w:val="en-CA"/>
        </w:rPr>
        <w:t>M</w:t>
      </w:r>
      <w:r>
        <w:rPr>
          <w:rFonts w:ascii="Arial" w:hAnsi="Arial" w:cs="Arial"/>
          <w:lang w:val="en-CA"/>
        </w:rPr>
        <w:t xml:space="preserve">anagement </w:t>
      </w:r>
      <w:r w:rsidRPr="00B00180">
        <w:rPr>
          <w:rFonts w:ascii="Arial" w:hAnsi="Arial" w:cs="Arial"/>
          <w:lang w:val="en-CA"/>
        </w:rPr>
        <w:t>C</w:t>
      </w:r>
      <w:r>
        <w:rPr>
          <w:rFonts w:ascii="Arial" w:hAnsi="Arial" w:cs="Arial"/>
          <w:lang w:val="en-CA"/>
        </w:rPr>
        <w:t>ouncil</w:t>
      </w:r>
      <w:r w:rsidRPr="00B00180">
        <w:rPr>
          <w:rFonts w:ascii="Arial" w:hAnsi="Arial" w:cs="Arial"/>
          <w:lang w:val="en-CA"/>
        </w:rPr>
        <w:t xml:space="preserve"> consideration of authorizing pelagic fishing using longline gear and consider submitting a comment letter </w:t>
      </w:r>
      <w:r w:rsidRPr="00B00180">
        <w:rPr>
          <w:rFonts w:ascii="Arial" w:hAnsi="Arial" w:cs="Arial"/>
        </w:rPr>
        <w:annotationRef/>
      </w:r>
    </w:p>
    <w:p w14:paraId="45C7F5E4" w14:textId="77777777" w:rsidR="00396CC6" w:rsidRPr="00B00180" w:rsidRDefault="00396CC6" w:rsidP="00B00180">
      <w:pPr>
        <w:autoSpaceDE w:val="0"/>
        <w:autoSpaceDN w:val="0"/>
        <w:adjustRightInd w:val="0"/>
        <w:ind w:left="1980" w:hanging="540"/>
        <w:rPr>
          <w:rFonts w:cs="Arial"/>
        </w:rPr>
      </w:pPr>
    </w:p>
    <w:p w14:paraId="2330FAF4" w14:textId="788F42C7" w:rsidR="00B65809" w:rsidRPr="00654A0B" w:rsidRDefault="00654A0B" w:rsidP="00B119CD">
      <w:pPr>
        <w:keepNext/>
        <w:numPr>
          <w:ilvl w:val="0"/>
          <w:numId w:val="14"/>
        </w:numPr>
        <w:autoSpaceDE w:val="0"/>
        <w:autoSpaceDN w:val="0"/>
        <w:adjustRightInd w:val="0"/>
        <w:ind w:left="720" w:hanging="720"/>
        <w:rPr>
          <w:rFonts w:cs="Arial"/>
          <w:b/>
          <w:bCs/>
        </w:rPr>
      </w:pPr>
      <w:r w:rsidRPr="00654A0B">
        <w:rPr>
          <w:rFonts w:cs="Arial"/>
          <w:b/>
          <w:bCs/>
        </w:rPr>
        <w:t>Marine</w:t>
      </w:r>
      <w:r w:rsidR="00B65809" w:rsidRPr="00654A0B">
        <w:rPr>
          <w:rFonts w:cs="Arial"/>
          <w:b/>
          <w:bCs/>
        </w:rPr>
        <w:t xml:space="preserve"> Resources Committee</w:t>
      </w:r>
      <w:r w:rsidR="00B65809" w:rsidRPr="00654A0B">
        <w:rPr>
          <w:rFonts w:cs="Arial"/>
          <w:b/>
          <w:bCs/>
          <w:lang w:val="en-CA"/>
        </w:rPr>
        <w:br/>
      </w:r>
      <w:r>
        <w:rPr>
          <w:rFonts w:cs="Arial"/>
        </w:rPr>
        <w:t>Discuss and consider approving draft agenda topics for the next committee meeting. Consider approving new topics to address at a future committee meeting.</w:t>
      </w:r>
    </w:p>
    <w:p w14:paraId="2B01C83A" w14:textId="77777777" w:rsidR="00654A0B" w:rsidRPr="00654A0B" w:rsidRDefault="00654A0B" w:rsidP="00654A0B">
      <w:pPr>
        <w:keepNext/>
        <w:autoSpaceDE w:val="0"/>
        <w:autoSpaceDN w:val="0"/>
        <w:adjustRightInd w:val="0"/>
        <w:ind w:left="720"/>
        <w:rPr>
          <w:rFonts w:cs="Arial"/>
          <w:b/>
          <w:bCs/>
        </w:rPr>
      </w:pPr>
    </w:p>
    <w:p w14:paraId="2AE022F2" w14:textId="77777777" w:rsidR="00B65809" w:rsidRDefault="00B65809" w:rsidP="00B119CD">
      <w:pPr>
        <w:numPr>
          <w:ilvl w:val="1"/>
          <w:numId w:val="14"/>
        </w:numPr>
        <w:autoSpaceDE w:val="0"/>
        <w:autoSpaceDN w:val="0"/>
        <w:adjustRightInd w:val="0"/>
        <w:ind w:left="1440" w:hanging="720"/>
        <w:rPr>
          <w:rFonts w:cs="Arial"/>
          <w:lang w:val="en-CA"/>
        </w:rPr>
      </w:pPr>
      <w:r>
        <w:rPr>
          <w:rFonts w:cs="Arial"/>
          <w:lang w:val="en-CA"/>
        </w:rPr>
        <w:t xml:space="preserve">Work plan development </w:t>
      </w:r>
      <w:r w:rsidRPr="006E38B6">
        <w:rPr>
          <w:rFonts w:cs="Arial"/>
          <w:lang w:val="en-CA"/>
        </w:rPr>
        <w:t xml:space="preserve">  </w:t>
      </w:r>
    </w:p>
    <w:p w14:paraId="73A96E89" w14:textId="77777777" w:rsidR="00B65809" w:rsidRDefault="00B65809" w:rsidP="00A21ECA">
      <w:pPr>
        <w:numPr>
          <w:ilvl w:val="2"/>
          <w:numId w:val="14"/>
        </w:numPr>
        <w:tabs>
          <w:tab w:val="left" w:pos="2160"/>
        </w:tabs>
        <w:autoSpaceDE w:val="0"/>
        <w:autoSpaceDN w:val="0"/>
        <w:adjustRightInd w:val="0"/>
        <w:ind w:left="2304" w:hanging="720"/>
        <w:rPr>
          <w:rFonts w:cs="Arial"/>
          <w:lang w:val="en-CA"/>
        </w:rPr>
      </w:pPr>
      <w:r>
        <w:rPr>
          <w:rFonts w:cs="Arial"/>
          <w:lang w:val="en-CA"/>
        </w:rPr>
        <w:t xml:space="preserve">Update on work plan and </w:t>
      </w:r>
      <w:r w:rsidR="00F17618">
        <w:rPr>
          <w:rFonts w:cs="Arial"/>
          <w:lang w:val="en-CA"/>
        </w:rPr>
        <w:t xml:space="preserve">draft </w:t>
      </w:r>
      <w:r>
        <w:rPr>
          <w:rFonts w:cs="Arial"/>
          <w:lang w:val="en-CA"/>
        </w:rPr>
        <w:t xml:space="preserve">timeline </w:t>
      </w:r>
    </w:p>
    <w:p w14:paraId="460268B1" w14:textId="69E22BB4" w:rsidR="00B65809" w:rsidRPr="006E38B6" w:rsidRDefault="00B65809" w:rsidP="00A21ECA">
      <w:pPr>
        <w:numPr>
          <w:ilvl w:val="2"/>
          <w:numId w:val="14"/>
        </w:numPr>
        <w:tabs>
          <w:tab w:val="left" w:pos="2160"/>
        </w:tabs>
        <w:autoSpaceDE w:val="0"/>
        <w:autoSpaceDN w:val="0"/>
        <w:adjustRightInd w:val="0"/>
        <w:ind w:left="2362" w:hanging="720"/>
        <w:rPr>
          <w:rFonts w:cs="Arial"/>
          <w:lang w:val="en-CA"/>
        </w:rPr>
      </w:pPr>
      <w:r>
        <w:rPr>
          <w:rFonts w:cs="Arial"/>
          <w:lang w:val="en-CA"/>
        </w:rPr>
        <w:t>Discuss and</w:t>
      </w:r>
      <w:r w:rsidR="0001392C">
        <w:rPr>
          <w:rFonts w:cs="Arial"/>
          <w:lang w:val="en-CA"/>
        </w:rPr>
        <w:t xml:space="preserve"> consider</w:t>
      </w:r>
      <w:r>
        <w:rPr>
          <w:rFonts w:cs="Arial"/>
          <w:lang w:val="en-CA"/>
        </w:rPr>
        <w:t xml:space="preserve"> app</w:t>
      </w:r>
      <w:r w:rsidR="004629B7">
        <w:rPr>
          <w:rFonts w:cs="Arial"/>
          <w:lang w:val="en-CA"/>
        </w:rPr>
        <w:t>rov</w:t>
      </w:r>
      <w:r w:rsidR="0001392C">
        <w:rPr>
          <w:rFonts w:cs="Arial"/>
          <w:lang w:val="en-CA"/>
        </w:rPr>
        <w:t>ing</w:t>
      </w:r>
      <w:r w:rsidR="004629B7">
        <w:rPr>
          <w:rFonts w:cs="Arial"/>
          <w:lang w:val="en-CA"/>
        </w:rPr>
        <w:t xml:space="preserve"> new topics</w:t>
      </w:r>
    </w:p>
    <w:p w14:paraId="65772FEE" w14:textId="22789E67" w:rsidR="009E4B6C" w:rsidRDefault="009E4B6C" w:rsidP="0057598A">
      <w:pPr>
        <w:autoSpaceDE w:val="0"/>
        <w:autoSpaceDN w:val="0"/>
        <w:adjustRightInd w:val="0"/>
        <w:rPr>
          <w:rFonts w:cs="Arial"/>
        </w:rPr>
      </w:pPr>
    </w:p>
    <w:p w14:paraId="08619988" w14:textId="6388DFA4" w:rsidR="00EA38BB" w:rsidRPr="00EA38BB" w:rsidRDefault="00EA38BB" w:rsidP="003D130F">
      <w:pPr>
        <w:pStyle w:val="ListParagraph"/>
        <w:keepNext/>
        <w:keepLines/>
        <w:numPr>
          <w:ilvl w:val="0"/>
          <w:numId w:val="14"/>
        </w:numPr>
        <w:ind w:left="720" w:hanging="720"/>
        <w:rPr>
          <w:rFonts w:ascii="Arial" w:hAnsi="Arial" w:cs="Arial"/>
          <w:b/>
          <w:bCs/>
        </w:rPr>
      </w:pPr>
      <w:r w:rsidRPr="00EA38BB">
        <w:rPr>
          <w:rFonts w:ascii="Arial" w:hAnsi="Arial" w:cs="Arial"/>
          <w:b/>
          <w:bCs/>
        </w:rPr>
        <w:lastRenderedPageBreak/>
        <w:t>Experimental fishing permit program (Phase 1)</w:t>
      </w:r>
    </w:p>
    <w:p w14:paraId="09A98EE3" w14:textId="0791F275" w:rsidR="00EA38BB" w:rsidRDefault="00EA38BB" w:rsidP="003D130F">
      <w:pPr>
        <w:pStyle w:val="ListParagraph"/>
        <w:keepNext/>
        <w:keepLines/>
        <w:rPr>
          <w:rFonts w:ascii="Arial" w:hAnsi="Arial" w:cs="Arial"/>
        </w:rPr>
      </w:pPr>
      <w:r>
        <w:rPr>
          <w:rFonts w:ascii="Arial" w:hAnsi="Arial" w:cs="Arial"/>
        </w:rPr>
        <w:t>Discuss and consider adopting proposed changes to experimental fishing permit (EFP) regulations, to allow for issuing of EFPs to fishermen that were issued experimental gear permits in 2018 for the box crab experimental gear permit program, as approved by the Commission.</w:t>
      </w:r>
    </w:p>
    <w:p w14:paraId="050F1FEA" w14:textId="24A4841A" w:rsidR="00EA38BB" w:rsidRPr="00A806EA" w:rsidRDefault="00EA38BB" w:rsidP="003D130F">
      <w:pPr>
        <w:pStyle w:val="ListParagraph"/>
        <w:keepNext/>
        <w:keepLines/>
        <w:rPr>
          <w:rFonts w:ascii="Arial" w:hAnsi="Arial" w:cs="Arial"/>
          <w:color w:val="000000" w:themeColor="text1"/>
        </w:rPr>
      </w:pPr>
      <w:r>
        <w:rPr>
          <w:rFonts w:ascii="Arial" w:hAnsi="Arial" w:cs="Arial"/>
        </w:rPr>
        <w:t>(Adopt Chapter 5.6, Section 90; and adopt Section 704, Title 14, C</w:t>
      </w:r>
      <w:r w:rsidRPr="00A806EA">
        <w:rPr>
          <w:rFonts w:ascii="Arial" w:hAnsi="Arial" w:cs="Arial"/>
          <w:color w:val="000000" w:themeColor="text1"/>
        </w:rPr>
        <w:t>CR)</w:t>
      </w:r>
    </w:p>
    <w:p w14:paraId="2964ED67" w14:textId="1A81C499" w:rsidR="00EA38BB" w:rsidRDefault="00EA38BB" w:rsidP="0057598A">
      <w:pPr>
        <w:autoSpaceDE w:val="0"/>
        <w:autoSpaceDN w:val="0"/>
        <w:adjustRightInd w:val="0"/>
        <w:rPr>
          <w:rFonts w:cs="Arial"/>
        </w:rPr>
      </w:pPr>
    </w:p>
    <w:p w14:paraId="7F5FD6DA" w14:textId="7E2D1925" w:rsidR="00AD50CA" w:rsidRPr="00AD50CA" w:rsidRDefault="00AD50CA" w:rsidP="00B119CD">
      <w:pPr>
        <w:pStyle w:val="ListParagraph"/>
        <w:numPr>
          <w:ilvl w:val="0"/>
          <w:numId w:val="14"/>
        </w:numPr>
        <w:ind w:left="720" w:hanging="720"/>
        <w:rPr>
          <w:rFonts w:ascii="Arial" w:hAnsi="Arial" w:cs="Arial"/>
          <w:b/>
          <w:bCs/>
        </w:rPr>
      </w:pPr>
      <w:r w:rsidRPr="00AD50CA">
        <w:rPr>
          <w:rFonts w:ascii="Arial" w:hAnsi="Arial" w:cs="Arial"/>
          <w:b/>
          <w:bCs/>
        </w:rPr>
        <w:t>Pacific Herring Fishery Management Plan (FMP)</w:t>
      </w:r>
    </w:p>
    <w:p w14:paraId="232A8DEA" w14:textId="452BC2CD" w:rsidR="00AD50CA" w:rsidRDefault="00AD50CA" w:rsidP="00AD50CA">
      <w:pPr>
        <w:pStyle w:val="ListParagraph"/>
        <w:rPr>
          <w:rFonts w:ascii="Arial" w:hAnsi="Arial" w:cs="Arial"/>
        </w:rPr>
      </w:pPr>
      <w:r>
        <w:rPr>
          <w:rFonts w:ascii="Arial" w:hAnsi="Arial" w:cs="Arial"/>
        </w:rPr>
        <w:t>Discuss and consider adopting the draft Pacific Herring FMP.</w:t>
      </w:r>
    </w:p>
    <w:p w14:paraId="3ADD1827" w14:textId="0AAEC8E4" w:rsidR="00AD50CA" w:rsidRDefault="00AD50CA" w:rsidP="00AD50CA">
      <w:pPr>
        <w:pStyle w:val="ListParagraph"/>
        <w:rPr>
          <w:rFonts w:ascii="Arial" w:hAnsi="Arial" w:cs="Arial"/>
        </w:rPr>
      </w:pPr>
      <w:r>
        <w:rPr>
          <w:rFonts w:ascii="Arial" w:hAnsi="Arial" w:cs="Arial"/>
        </w:rPr>
        <w:t>(Pursuant to Fish and Game Code Section 7075, et seq.)</w:t>
      </w:r>
    </w:p>
    <w:p w14:paraId="6E5D8720" w14:textId="1515CE97" w:rsidR="00541A8B" w:rsidRDefault="00541A8B" w:rsidP="00AD50CA">
      <w:pPr>
        <w:pStyle w:val="ListParagraph"/>
        <w:rPr>
          <w:rFonts w:ascii="Arial" w:hAnsi="Arial" w:cs="Arial"/>
        </w:rPr>
      </w:pPr>
    </w:p>
    <w:p w14:paraId="5EFDEF63" w14:textId="038B0B0B" w:rsidR="00541A8B" w:rsidRPr="00541A8B" w:rsidRDefault="00541A8B" w:rsidP="00B119CD">
      <w:pPr>
        <w:pStyle w:val="ListParagraph"/>
        <w:numPr>
          <w:ilvl w:val="0"/>
          <w:numId w:val="14"/>
        </w:numPr>
        <w:ind w:left="720" w:hanging="720"/>
        <w:rPr>
          <w:rFonts w:ascii="Arial" w:hAnsi="Arial" w:cs="Arial"/>
          <w:b/>
          <w:bCs/>
        </w:rPr>
      </w:pPr>
      <w:r w:rsidRPr="00541A8B">
        <w:rPr>
          <w:rFonts w:ascii="Arial" w:hAnsi="Arial" w:cs="Arial"/>
          <w:b/>
          <w:bCs/>
        </w:rPr>
        <w:t>Pacific herring regulations</w:t>
      </w:r>
    </w:p>
    <w:p w14:paraId="083350C2" w14:textId="6B78CB78" w:rsidR="00541A8B" w:rsidRDefault="00541A8B" w:rsidP="00541A8B">
      <w:pPr>
        <w:pStyle w:val="ListParagraph"/>
        <w:rPr>
          <w:rFonts w:ascii="Arial" w:hAnsi="Arial" w:cs="Arial"/>
        </w:rPr>
      </w:pPr>
      <w:r>
        <w:rPr>
          <w:rFonts w:ascii="Arial" w:hAnsi="Arial" w:cs="Arial"/>
        </w:rPr>
        <w:t>Consider adopting Pacific herring sport fishing and commercial take regulations that implement the Pacific Herring FMP.</w:t>
      </w:r>
    </w:p>
    <w:p w14:paraId="1422B3D5" w14:textId="4BECFC74" w:rsidR="00541A8B" w:rsidRPr="00541A8B" w:rsidRDefault="00541A8B" w:rsidP="00541A8B">
      <w:pPr>
        <w:pStyle w:val="ListParagraph"/>
        <w:rPr>
          <w:rFonts w:ascii="Arial" w:hAnsi="Arial" w:cs="Arial"/>
        </w:rPr>
      </w:pPr>
      <w:r>
        <w:rPr>
          <w:rFonts w:ascii="Arial" w:hAnsi="Arial" w:cs="Arial"/>
        </w:rPr>
        <w:t>(Add sections 55.00, 55.01, and 55.02, and amend sections 27.60, 28.60, 28.62, 163, 163.1, 163.5, 164, and 705, Title 14, CCR)</w:t>
      </w:r>
    </w:p>
    <w:p w14:paraId="3029D62E" w14:textId="30CD31CC" w:rsidR="00AD50CA" w:rsidRDefault="00AD50CA" w:rsidP="0057598A">
      <w:pPr>
        <w:autoSpaceDE w:val="0"/>
        <w:autoSpaceDN w:val="0"/>
        <w:adjustRightInd w:val="0"/>
        <w:rPr>
          <w:rFonts w:cs="Arial"/>
        </w:rPr>
      </w:pPr>
    </w:p>
    <w:p w14:paraId="4AFC3248" w14:textId="7ED26353" w:rsidR="00DD599D" w:rsidRDefault="00241FFF" w:rsidP="00B119CD">
      <w:pPr>
        <w:pStyle w:val="ListParagraph"/>
        <w:numPr>
          <w:ilvl w:val="0"/>
          <w:numId w:val="14"/>
        </w:numPr>
        <w:ind w:left="720" w:hanging="720"/>
        <w:rPr>
          <w:rFonts w:ascii="Arial" w:hAnsi="Arial" w:cs="Arial"/>
          <w:b/>
          <w:bCs/>
        </w:rPr>
      </w:pPr>
      <w:r>
        <w:rPr>
          <w:rFonts w:ascii="Arial" w:hAnsi="Arial" w:cs="Arial"/>
          <w:b/>
          <w:bCs/>
        </w:rPr>
        <w:t>Malibu Oyster Company application for s</w:t>
      </w:r>
      <w:r w:rsidR="00DD599D" w:rsidRPr="00DD599D">
        <w:rPr>
          <w:rFonts w:ascii="Arial" w:hAnsi="Arial" w:cs="Arial"/>
          <w:b/>
          <w:bCs/>
        </w:rPr>
        <w:t>tate water bottom lease</w:t>
      </w:r>
    </w:p>
    <w:p w14:paraId="64A0581D" w14:textId="28B381D6" w:rsidR="00DD599D" w:rsidRDefault="00DD599D" w:rsidP="00DD599D">
      <w:pPr>
        <w:pStyle w:val="ListParagraph"/>
        <w:rPr>
          <w:rFonts w:ascii="Arial" w:hAnsi="Arial" w:cs="Arial"/>
        </w:rPr>
      </w:pPr>
      <w:r>
        <w:rPr>
          <w:rFonts w:ascii="Arial" w:hAnsi="Arial" w:cs="Arial"/>
        </w:rPr>
        <w:t>Determine whether considering a new shellfish aquaculture lease</w:t>
      </w:r>
      <w:r w:rsidR="00BA4128">
        <w:rPr>
          <w:rFonts w:ascii="Arial" w:hAnsi="Arial" w:cs="Arial"/>
        </w:rPr>
        <w:t xml:space="preserve"> offshore Malibu as applied for </w:t>
      </w:r>
      <w:r>
        <w:rPr>
          <w:rFonts w:ascii="Arial" w:hAnsi="Arial" w:cs="Arial"/>
        </w:rPr>
        <w:t>by Malibu Oyster Company would be in the public interest.</w:t>
      </w:r>
    </w:p>
    <w:p w14:paraId="7D69FDF0" w14:textId="777A0B4C" w:rsidR="00241FFF" w:rsidRPr="00DD599D" w:rsidRDefault="00241FFF" w:rsidP="00DD599D">
      <w:pPr>
        <w:pStyle w:val="ListParagraph"/>
        <w:rPr>
          <w:rFonts w:ascii="Arial" w:hAnsi="Arial" w:cs="Arial"/>
        </w:rPr>
      </w:pPr>
      <w:r>
        <w:rPr>
          <w:rFonts w:ascii="Arial" w:hAnsi="Arial" w:cs="Arial"/>
        </w:rPr>
        <w:t>(Pursuant to Section 15400, Fish and Game Code)</w:t>
      </w:r>
    </w:p>
    <w:p w14:paraId="3A0DB782" w14:textId="77777777" w:rsidR="0091566F" w:rsidRPr="008520FE" w:rsidRDefault="0091566F" w:rsidP="0057598A">
      <w:pPr>
        <w:autoSpaceDE w:val="0"/>
        <w:autoSpaceDN w:val="0"/>
        <w:adjustRightInd w:val="0"/>
        <w:rPr>
          <w:rFonts w:cs="Arial"/>
        </w:rPr>
      </w:pPr>
    </w:p>
    <w:p w14:paraId="4677D45D" w14:textId="2196831E" w:rsidR="00D8340A" w:rsidRPr="00C646BB" w:rsidRDefault="007237F0" w:rsidP="00B119CD">
      <w:pPr>
        <w:pStyle w:val="ListParagraph"/>
        <w:numPr>
          <w:ilvl w:val="0"/>
          <w:numId w:val="14"/>
        </w:numPr>
        <w:ind w:left="720" w:right="274" w:hanging="720"/>
        <w:rPr>
          <w:rFonts w:ascii="Arial" w:hAnsi="Arial" w:cs="Arial"/>
          <w:b/>
          <w:bCs/>
        </w:rPr>
      </w:pPr>
      <w:r w:rsidRPr="00C646BB">
        <w:rPr>
          <w:rFonts w:ascii="Arial" w:hAnsi="Arial" w:cs="Arial"/>
          <w:b/>
          <w:bCs/>
        </w:rPr>
        <w:t>Strategic planning</w:t>
      </w:r>
    </w:p>
    <w:p w14:paraId="2630CDB9" w14:textId="4B7E1616" w:rsidR="007237F0" w:rsidRPr="00C646BB" w:rsidRDefault="007237F0" w:rsidP="00C646BB">
      <w:pPr>
        <w:pStyle w:val="ListParagraph"/>
        <w:ind w:right="274"/>
        <w:rPr>
          <w:rFonts w:ascii="Arial" w:hAnsi="Arial" w:cs="Arial"/>
        </w:rPr>
      </w:pPr>
      <w:r w:rsidRPr="00C646BB">
        <w:rPr>
          <w:rFonts w:ascii="Arial" w:hAnsi="Arial" w:cs="Arial"/>
        </w:rPr>
        <w:t>Receive an update on the strategic planning process</w:t>
      </w:r>
      <w:r w:rsidR="00F517A6">
        <w:rPr>
          <w:rFonts w:ascii="Arial" w:hAnsi="Arial" w:cs="Arial"/>
        </w:rPr>
        <w:t xml:space="preserve"> and discuss initial input received through interviews and surveys.</w:t>
      </w:r>
    </w:p>
    <w:p w14:paraId="62F95FB2" w14:textId="77777777" w:rsidR="00410260" w:rsidRPr="008520FE" w:rsidRDefault="00410260" w:rsidP="0057598A">
      <w:pPr>
        <w:pStyle w:val="ListParagraph"/>
        <w:widowControl/>
        <w:ind w:left="0"/>
        <w:rPr>
          <w:rFonts w:ascii="Arial" w:hAnsi="Arial" w:cs="Arial"/>
        </w:rPr>
      </w:pPr>
    </w:p>
    <w:p w14:paraId="13D91665" w14:textId="559FB890" w:rsidR="00C32460" w:rsidRPr="004E3838" w:rsidRDefault="00AA15C7" w:rsidP="00B119CD">
      <w:pPr>
        <w:keepNext/>
        <w:numPr>
          <w:ilvl w:val="0"/>
          <w:numId w:val="14"/>
        </w:numPr>
        <w:autoSpaceDE w:val="0"/>
        <w:autoSpaceDN w:val="0"/>
        <w:adjustRightInd w:val="0"/>
        <w:ind w:left="720" w:hanging="720"/>
        <w:rPr>
          <w:rFonts w:cs="Arial"/>
          <w:b/>
          <w:bCs/>
        </w:rPr>
      </w:pPr>
      <w:r>
        <w:rPr>
          <w:rFonts w:cs="Arial"/>
          <w:b/>
          <w:bCs/>
          <w:lang w:val="en-CA"/>
        </w:rPr>
        <w:t>Marine</w:t>
      </w:r>
      <w:r w:rsidR="00A47E6A" w:rsidRPr="004E3838">
        <w:rPr>
          <w:rFonts w:cs="Arial"/>
          <w:b/>
          <w:bCs/>
          <w:lang w:val="en-CA"/>
        </w:rPr>
        <w:t xml:space="preserve"> </w:t>
      </w:r>
      <w:r w:rsidR="00C32460" w:rsidRPr="004E3838">
        <w:rPr>
          <w:rFonts w:cs="Arial"/>
          <w:b/>
          <w:bCs/>
          <w:lang w:val="en-CA"/>
        </w:rPr>
        <w:t>items of interest from previous meetings</w:t>
      </w:r>
    </w:p>
    <w:p w14:paraId="2408AB7C" w14:textId="6491EA06" w:rsidR="00C32460" w:rsidRDefault="007762C3" w:rsidP="00AA15C7">
      <w:pPr>
        <w:keepNext/>
        <w:autoSpaceDE w:val="0"/>
        <w:autoSpaceDN w:val="0"/>
        <w:adjustRightInd w:val="0"/>
        <w:ind w:left="720"/>
        <w:rPr>
          <w:rFonts w:cs="Arial"/>
        </w:rPr>
      </w:pPr>
      <w:r w:rsidRPr="007762C3">
        <w:rPr>
          <w:rFonts w:cs="Arial"/>
        </w:rPr>
        <w:t xml:space="preserve">These items are generally </w:t>
      </w:r>
      <w:proofErr w:type="gramStart"/>
      <w:r w:rsidRPr="007762C3">
        <w:rPr>
          <w:rFonts w:cs="Arial"/>
        </w:rPr>
        <w:t>updates</w:t>
      </w:r>
      <w:proofErr w:type="gramEnd"/>
      <w:r w:rsidRPr="007762C3">
        <w:rPr>
          <w:rFonts w:cs="Arial"/>
        </w:rPr>
        <w:t xml:space="preserve"> on agenda topics recently heard before the Commission.</w:t>
      </w:r>
    </w:p>
    <w:p w14:paraId="4CCBD8A6" w14:textId="1D5273F6" w:rsidR="00AA15C7" w:rsidRDefault="00AA15C7" w:rsidP="00AA15C7">
      <w:pPr>
        <w:keepNext/>
        <w:autoSpaceDE w:val="0"/>
        <w:autoSpaceDN w:val="0"/>
        <w:adjustRightInd w:val="0"/>
        <w:ind w:left="720"/>
        <w:rPr>
          <w:rFonts w:cs="Arial"/>
        </w:rPr>
      </w:pPr>
    </w:p>
    <w:p w14:paraId="0B932FBA" w14:textId="764BA514" w:rsidR="00F517A6" w:rsidRPr="001D2A4E" w:rsidRDefault="00F517A6" w:rsidP="00F517A6">
      <w:pPr>
        <w:pStyle w:val="ListParagraph"/>
        <w:keepNext/>
        <w:keepLines/>
        <w:numPr>
          <w:ilvl w:val="0"/>
          <w:numId w:val="19"/>
        </w:numPr>
        <w:tabs>
          <w:tab w:val="left" w:pos="2160"/>
        </w:tabs>
        <w:rPr>
          <w:rFonts w:ascii="Arial" w:hAnsi="Arial" w:cs="Arial"/>
          <w:lang w:val="en-CA"/>
        </w:rPr>
      </w:pPr>
      <w:r>
        <w:rPr>
          <w:rFonts w:ascii="Arial" w:hAnsi="Arial" w:cs="Arial"/>
          <w:lang w:val="en-CA"/>
        </w:rPr>
        <w:t>Update on razor clams/domoic acid</w:t>
      </w:r>
    </w:p>
    <w:p w14:paraId="7F3767B9" w14:textId="77777777" w:rsidR="00F517A6" w:rsidRPr="00AA15C7" w:rsidRDefault="00F517A6" w:rsidP="00AA15C7">
      <w:pPr>
        <w:keepNext/>
        <w:autoSpaceDE w:val="0"/>
        <w:autoSpaceDN w:val="0"/>
        <w:adjustRightInd w:val="0"/>
        <w:ind w:left="720"/>
        <w:rPr>
          <w:rFonts w:cs="Arial"/>
        </w:rPr>
      </w:pPr>
    </w:p>
    <w:p w14:paraId="7BA77156" w14:textId="420F9CAD" w:rsidR="00C32460" w:rsidRDefault="00AA15C7" w:rsidP="00B119CD">
      <w:pPr>
        <w:keepNext/>
        <w:numPr>
          <w:ilvl w:val="0"/>
          <w:numId w:val="14"/>
        </w:numPr>
        <w:autoSpaceDE w:val="0"/>
        <w:autoSpaceDN w:val="0"/>
        <w:adjustRightInd w:val="0"/>
        <w:ind w:left="720" w:hanging="720"/>
        <w:rPr>
          <w:rFonts w:cs="Arial"/>
        </w:rPr>
      </w:pPr>
      <w:r w:rsidRPr="00AA15C7">
        <w:rPr>
          <w:rFonts w:cs="Arial"/>
          <w:b/>
          <w:bCs/>
          <w:lang w:val="en-CA"/>
        </w:rPr>
        <w:t>Marine</w:t>
      </w:r>
      <w:r w:rsidR="00C32460" w:rsidRPr="00AA15C7">
        <w:rPr>
          <w:rFonts w:cs="Arial"/>
          <w:b/>
          <w:bCs/>
          <w:lang w:val="en-CA"/>
        </w:rPr>
        <w:t xml:space="preserve"> petitions for regulation ch</w:t>
      </w:r>
      <w:r w:rsidR="003A56D1" w:rsidRPr="00AA15C7">
        <w:rPr>
          <w:rFonts w:cs="Arial"/>
          <w:b/>
          <w:bCs/>
          <w:lang w:val="en-CA"/>
        </w:rPr>
        <w:t>ange</w:t>
      </w:r>
      <w:r w:rsidR="00C32460" w:rsidRPr="00B73E5C">
        <w:rPr>
          <w:rFonts w:cs="Arial"/>
          <w:lang w:val="en-CA"/>
        </w:rPr>
        <w:br/>
      </w:r>
      <w:r w:rsidR="00C513F6">
        <w:rPr>
          <w:rFonts w:cs="Arial"/>
        </w:rPr>
        <w:t>Consider requests submitted by members of the public to adopt, amend, or repeal a regulation.</w:t>
      </w:r>
    </w:p>
    <w:p w14:paraId="63FE3067" w14:textId="28550F52" w:rsidR="00C513F6" w:rsidRDefault="00C513F6" w:rsidP="00C513F6">
      <w:pPr>
        <w:keepNext/>
        <w:autoSpaceDE w:val="0"/>
        <w:autoSpaceDN w:val="0"/>
        <w:adjustRightInd w:val="0"/>
        <w:ind w:left="720"/>
        <w:rPr>
          <w:rFonts w:cs="Arial"/>
          <w:lang w:val="en-CA"/>
        </w:rPr>
      </w:pPr>
      <w:r>
        <w:rPr>
          <w:rFonts w:cs="Arial"/>
          <w:lang w:val="en-CA"/>
        </w:rPr>
        <w:t>(Pursuant to Section 662, Title 14, CCR)</w:t>
      </w:r>
    </w:p>
    <w:p w14:paraId="623974E9" w14:textId="77777777" w:rsidR="00C513F6" w:rsidRPr="00C32460" w:rsidRDefault="00C513F6" w:rsidP="004E3838">
      <w:pPr>
        <w:keepNext/>
        <w:autoSpaceDE w:val="0"/>
        <w:autoSpaceDN w:val="0"/>
        <w:adjustRightInd w:val="0"/>
        <w:ind w:left="720"/>
        <w:rPr>
          <w:rFonts w:cs="Arial"/>
        </w:rPr>
      </w:pPr>
    </w:p>
    <w:p w14:paraId="4CB4F2D6" w14:textId="4D6BCD8F" w:rsidR="00C32460" w:rsidRPr="004E3838" w:rsidRDefault="00C32460" w:rsidP="00B119CD">
      <w:pPr>
        <w:numPr>
          <w:ilvl w:val="1"/>
          <w:numId w:val="9"/>
        </w:numPr>
        <w:autoSpaceDE w:val="0"/>
        <w:autoSpaceDN w:val="0"/>
        <w:adjustRightInd w:val="0"/>
        <w:ind w:hanging="720"/>
        <w:rPr>
          <w:rFonts w:cs="Arial"/>
        </w:rPr>
      </w:pPr>
      <w:r>
        <w:rPr>
          <w:rFonts w:cs="Arial"/>
          <w:lang w:val="en-CA"/>
        </w:rPr>
        <w:t>A</w:t>
      </w:r>
      <w:r w:rsidRPr="009B5953">
        <w:rPr>
          <w:rFonts w:cs="Arial"/>
          <w:lang w:val="en-CA"/>
        </w:rPr>
        <w:t>ction on</w:t>
      </w:r>
      <w:r w:rsidR="0015402E">
        <w:rPr>
          <w:rFonts w:cs="Arial"/>
          <w:lang w:val="en-CA"/>
        </w:rPr>
        <w:t xml:space="preserve"> current</w:t>
      </w:r>
      <w:r w:rsidRPr="009B5953">
        <w:rPr>
          <w:rFonts w:cs="Arial"/>
          <w:lang w:val="en-CA"/>
        </w:rPr>
        <w:t xml:space="preserve"> petitions</w:t>
      </w:r>
    </w:p>
    <w:p w14:paraId="01C6BDEE" w14:textId="2BE744BA" w:rsidR="003F7C02" w:rsidRPr="003A56D1" w:rsidRDefault="003F7C02" w:rsidP="00313645">
      <w:pPr>
        <w:numPr>
          <w:ilvl w:val="2"/>
          <w:numId w:val="9"/>
        </w:numPr>
        <w:autoSpaceDE w:val="0"/>
        <w:autoSpaceDN w:val="0"/>
        <w:adjustRightInd w:val="0"/>
        <w:ind w:left="2304" w:hanging="720"/>
        <w:rPr>
          <w:rFonts w:cs="Arial"/>
        </w:rPr>
      </w:pPr>
      <w:r>
        <w:rPr>
          <w:rFonts w:cs="Arial"/>
        </w:rPr>
        <w:t>Petition #2019-</w:t>
      </w:r>
      <w:r w:rsidR="00511F87">
        <w:rPr>
          <w:rFonts w:cs="Arial"/>
        </w:rPr>
        <w:t xml:space="preserve">014: </w:t>
      </w:r>
      <w:r w:rsidR="00BA4128">
        <w:rPr>
          <w:rFonts w:cs="Arial"/>
        </w:rPr>
        <w:t>Increase restrictions on recreational take</w:t>
      </w:r>
      <w:r w:rsidR="00E34616">
        <w:rPr>
          <w:rFonts w:cs="Arial"/>
        </w:rPr>
        <w:t xml:space="preserve"> </w:t>
      </w:r>
      <w:r w:rsidR="00511F87">
        <w:rPr>
          <w:rFonts w:cs="Arial"/>
        </w:rPr>
        <w:t>of California grunion</w:t>
      </w:r>
    </w:p>
    <w:p w14:paraId="54D4DBA6" w14:textId="1F2FDDC1" w:rsidR="00C32460" w:rsidRPr="006E590A" w:rsidRDefault="00106E55" w:rsidP="00B119CD">
      <w:pPr>
        <w:numPr>
          <w:ilvl w:val="1"/>
          <w:numId w:val="9"/>
        </w:numPr>
        <w:autoSpaceDE w:val="0"/>
        <w:autoSpaceDN w:val="0"/>
        <w:adjustRightInd w:val="0"/>
        <w:ind w:hanging="720"/>
        <w:rPr>
          <w:rFonts w:cs="Arial"/>
        </w:rPr>
      </w:pPr>
      <w:r w:rsidRPr="006E590A">
        <w:rPr>
          <w:rFonts w:cs="Arial"/>
          <w:lang w:val="en-CA"/>
        </w:rPr>
        <w:t>Action</w:t>
      </w:r>
      <w:r w:rsidR="00C32460" w:rsidRPr="006E590A">
        <w:rPr>
          <w:rFonts w:cs="Arial"/>
          <w:lang w:val="en-CA"/>
        </w:rPr>
        <w:t xml:space="preserve"> </w:t>
      </w:r>
      <w:r w:rsidR="00C32460" w:rsidRPr="006E590A">
        <w:rPr>
          <w:rFonts w:cs="Arial"/>
        </w:rPr>
        <w:t xml:space="preserve">on pending </w:t>
      </w:r>
      <w:r w:rsidR="00934E01" w:rsidRPr="006E590A">
        <w:rPr>
          <w:rFonts w:cs="Arial"/>
        </w:rPr>
        <w:t xml:space="preserve">regulation </w:t>
      </w:r>
      <w:r w:rsidR="003A56D1" w:rsidRPr="006E590A">
        <w:rPr>
          <w:rFonts w:cs="Arial"/>
        </w:rPr>
        <w:t>petitions</w:t>
      </w:r>
      <w:r w:rsidR="00C32460" w:rsidRPr="006E590A">
        <w:rPr>
          <w:rFonts w:cs="Arial"/>
        </w:rPr>
        <w:t xml:space="preserve"> referred to staff</w:t>
      </w:r>
      <w:r w:rsidR="0057598A" w:rsidRPr="006E590A">
        <w:rPr>
          <w:rFonts w:cs="Arial"/>
        </w:rPr>
        <w:t xml:space="preserve"> or</w:t>
      </w:r>
      <w:r w:rsidR="00C32460" w:rsidRPr="006E590A">
        <w:rPr>
          <w:rFonts w:cs="Arial"/>
        </w:rPr>
        <w:t xml:space="preserve"> the Department for review</w:t>
      </w:r>
    </w:p>
    <w:p w14:paraId="0E33D358" w14:textId="032B28C2" w:rsidR="003A56D1" w:rsidRDefault="003A56D1" w:rsidP="0057598A">
      <w:pPr>
        <w:autoSpaceDE w:val="0"/>
        <w:autoSpaceDN w:val="0"/>
        <w:adjustRightInd w:val="0"/>
        <w:rPr>
          <w:rFonts w:cs="Arial"/>
        </w:rPr>
      </w:pPr>
    </w:p>
    <w:p w14:paraId="6D208A0F" w14:textId="21DA954E" w:rsidR="00512986" w:rsidRPr="006718E0" w:rsidRDefault="00512986" w:rsidP="00B119CD">
      <w:pPr>
        <w:keepNext/>
        <w:numPr>
          <w:ilvl w:val="0"/>
          <w:numId w:val="14"/>
        </w:numPr>
        <w:tabs>
          <w:tab w:val="left" w:pos="-1440"/>
        </w:tabs>
        <w:autoSpaceDE w:val="0"/>
        <w:autoSpaceDN w:val="0"/>
        <w:adjustRightInd w:val="0"/>
        <w:ind w:left="720" w:hanging="720"/>
        <w:rPr>
          <w:rFonts w:cs="Arial"/>
          <w:b/>
          <w:bCs/>
        </w:rPr>
      </w:pPr>
      <w:r w:rsidRPr="006718E0">
        <w:rPr>
          <w:rFonts w:cs="Arial"/>
          <w:b/>
          <w:bCs/>
        </w:rPr>
        <w:t>Department</w:t>
      </w:r>
      <w:r w:rsidR="00F76EC4" w:rsidRPr="006718E0">
        <w:rPr>
          <w:rFonts w:cs="Arial"/>
          <w:b/>
          <w:bCs/>
        </w:rPr>
        <w:t>al</w:t>
      </w:r>
      <w:r w:rsidRPr="006718E0">
        <w:rPr>
          <w:rFonts w:cs="Arial"/>
          <w:b/>
          <w:bCs/>
        </w:rPr>
        <w:t xml:space="preserve"> informational items </w:t>
      </w:r>
      <w:r w:rsidR="005E0C9E" w:rsidRPr="006718E0">
        <w:rPr>
          <w:rFonts w:cs="Arial"/>
          <w:b/>
          <w:bCs/>
        </w:rPr>
        <w:t>(</w:t>
      </w:r>
      <w:r w:rsidR="006718E0" w:rsidRPr="006718E0">
        <w:rPr>
          <w:rFonts w:cs="Arial"/>
          <w:b/>
          <w:bCs/>
        </w:rPr>
        <w:t>marine</w:t>
      </w:r>
      <w:r w:rsidR="005E0C9E" w:rsidRPr="006718E0">
        <w:rPr>
          <w:rFonts w:cs="Arial"/>
          <w:b/>
          <w:bCs/>
        </w:rPr>
        <w:t>)</w:t>
      </w:r>
    </w:p>
    <w:p w14:paraId="679C5394" w14:textId="21AC84DD" w:rsidR="005E0C9E" w:rsidRPr="0058388E" w:rsidRDefault="005E0C9E" w:rsidP="004E3838">
      <w:pPr>
        <w:keepNext/>
        <w:tabs>
          <w:tab w:val="left" w:pos="-1440"/>
        </w:tabs>
        <w:autoSpaceDE w:val="0"/>
        <w:autoSpaceDN w:val="0"/>
        <w:adjustRightInd w:val="0"/>
        <w:ind w:left="720"/>
        <w:rPr>
          <w:rFonts w:cs="Arial"/>
        </w:rPr>
      </w:pPr>
      <w:r>
        <w:rPr>
          <w:rFonts w:cs="Arial"/>
        </w:rPr>
        <w:t>The Department will highlight</w:t>
      </w:r>
      <w:r w:rsidR="006718E0">
        <w:rPr>
          <w:rFonts w:cs="Arial"/>
        </w:rPr>
        <w:t xml:space="preserve"> marine</w:t>
      </w:r>
      <w:r>
        <w:rPr>
          <w:rFonts w:cs="Arial"/>
        </w:rPr>
        <w:t xml:space="preserve"> items of note since the last Commission meeting.</w:t>
      </w:r>
    </w:p>
    <w:p w14:paraId="145D4C74" w14:textId="77777777" w:rsidR="00512986" w:rsidRPr="00BF160C" w:rsidRDefault="00512986" w:rsidP="002236BA">
      <w:pPr>
        <w:pStyle w:val="ListParagraph"/>
        <w:keepNext/>
        <w:widowControl/>
        <w:ind w:hanging="720"/>
        <w:rPr>
          <w:rFonts w:ascii="Arial" w:hAnsi="Arial" w:cs="Arial"/>
        </w:rPr>
      </w:pPr>
    </w:p>
    <w:p w14:paraId="5A4AB104" w14:textId="31A0CB8F" w:rsidR="00512986" w:rsidRDefault="00512986" w:rsidP="00B119CD">
      <w:pPr>
        <w:numPr>
          <w:ilvl w:val="0"/>
          <w:numId w:val="12"/>
        </w:numPr>
        <w:tabs>
          <w:tab w:val="left" w:pos="-1440"/>
        </w:tabs>
        <w:autoSpaceDE w:val="0"/>
        <w:autoSpaceDN w:val="0"/>
        <w:adjustRightInd w:val="0"/>
        <w:ind w:left="1440" w:hanging="720"/>
        <w:rPr>
          <w:rFonts w:cs="Arial"/>
        </w:rPr>
      </w:pPr>
      <w:r w:rsidRPr="006E38B6">
        <w:rPr>
          <w:rFonts w:cs="Arial"/>
        </w:rPr>
        <w:t>Director’</w:t>
      </w:r>
      <w:r w:rsidRPr="00AE49B9">
        <w:rPr>
          <w:rFonts w:cs="Arial"/>
        </w:rPr>
        <w:t xml:space="preserve">s report </w:t>
      </w:r>
    </w:p>
    <w:p w14:paraId="00AE0D3C" w14:textId="3249F046" w:rsidR="003474AB" w:rsidRPr="00AE49B9" w:rsidRDefault="003474AB" w:rsidP="00B119CD">
      <w:pPr>
        <w:numPr>
          <w:ilvl w:val="0"/>
          <w:numId w:val="12"/>
        </w:numPr>
        <w:tabs>
          <w:tab w:val="left" w:pos="-1440"/>
        </w:tabs>
        <w:autoSpaceDE w:val="0"/>
        <w:autoSpaceDN w:val="0"/>
        <w:adjustRightInd w:val="0"/>
        <w:ind w:left="1440" w:hanging="720"/>
        <w:rPr>
          <w:rFonts w:cs="Arial"/>
        </w:rPr>
      </w:pPr>
      <w:r>
        <w:rPr>
          <w:rFonts w:cs="Arial"/>
        </w:rPr>
        <w:t>Law Enforcement Division</w:t>
      </w:r>
    </w:p>
    <w:p w14:paraId="7E75CD1A" w14:textId="25F803B2" w:rsidR="00512986" w:rsidRDefault="006718E0" w:rsidP="00B119CD">
      <w:pPr>
        <w:numPr>
          <w:ilvl w:val="0"/>
          <w:numId w:val="12"/>
        </w:numPr>
        <w:tabs>
          <w:tab w:val="left" w:pos="-1440"/>
        </w:tabs>
        <w:autoSpaceDE w:val="0"/>
        <w:autoSpaceDN w:val="0"/>
        <w:adjustRightInd w:val="0"/>
        <w:ind w:left="1440" w:hanging="720"/>
        <w:rPr>
          <w:rFonts w:cs="Arial"/>
        </w:rPr>
      </w:pPr>
      <w:r>
        <w:rPr>
          <w:rFonts w:cs="Arial"/>
        </w:rPr>
        <w:t>Marine Region</w:t>
      </w:r>
    </w:p>
    <w:p w14:paraId="36B29676" w14:textId="5E86FB5E" w:rsidR="0091012B" w:rsidRPr="0091012B" w:rsidRDefault="0091012B" w:rsidP="00B00180">
      <w:pPr>
        <w:numPr>
          <w:ilvl w:val="2"/>
          <w:numId w:val="9"/>
        </w:numPr>
        <w:autoSpaceDE w:val="0"/>
        <w:autoSpaceDN w:val="0"/>
        <w:adjustRightInd w:val="0"/>
        <w:ind w:left="2304" w:hanging="720"/>
        <w:rPr>
          <w:rFonts w:cs="Arial"/>
        </w:rPr>
      </w:pPr>
      <w:r w:rsidRPr="00B00180">
        <w:rPr>
          <w:rFonts w:cs="Arial"/>
        </w:rPr>
        <w:t xml:space="preserve">MLMA </w:t>
      </w:r>
      <w:r w:rsidR="00B00180">
        <w:rPr>
          <w:rFonts w:cs="Arial"/>
        </w:rPr>
        <w:t>m</w:t>
      </w:r>
      <w:r w:rsidRPr="00B00180">
        <w:rPr>
          <w:rFonts w:cs="Arial"/>
        </w:rPr>
        <w:t xml:space="preserve">aster </w:t>
      </w:r>
      <w:r w:rsidR="00B00180">
        <w:rPr>
          <w:rFonts w:cs="Arial"/>
        </w:rPr>
        <w:t>p</w:t>
      </w:r>
      <w:r w:rsidRPr="00B00180">
        <w:rPr>
          <w:rFonts w:cs="Arial"/>
        </w:rPr>
        <w:t xml:space="preserve">lan </w:t>
      </w:r>
      <w:r w:rsidR="00B00180">
        <w:rPr>
          <w:rFonts w:cs="Arial"/>
        </w:rPr>
        <w:t>p</w:t>
      </w:r>
      <w:r w:rsidRPr="00B00180">
        <w:rPr>
          <w:rFonts w:cs="Arial"/>
        </w:rPr>
        <w:t>rioritization</w:t>
      </w:r>
    </w:p>
    <w:p w14:paraId="29C75C0A" w14:textId="77777777" w:rsidR="00512986" w:rsidRDefault="00512986" w:rsidP="0057598A">
      <w:pPr>
        <w:autoSpaceDE w:val="0"/>
        <w:autoSpaceDN w:val="0"/>
        <w:adjustRightInd w:val="0"/>
        <w:rPr>
          <w:rFonts w:cs="Arial"/>
        </w:rPr>
      </w:pPr>
    </w:p>
    <w:p w14:paraId="5D4C84C1" w14:textId="55F97CCE" w:rsidR="00466517" w:rsidRPr="004E3838" w:rsidRDefault="00A41C83" w:rsidP="00653992">
      <w:pPr>
        <w:keepNext/>
        <w:numPr>
          <w:ilvl w:val="0"/>
          <w:numId w:val="14"/>
        </w:numPr>
        <w:autoSpaceDE w:val="0"/>
        <w:autoSpaceDN w:val="0"/>
        <w:adjustRightInd w:val="0"/>
        <w:ind w:left="720" w:hanging="720"/>
        <w:rPr>
          <w:rFonts w:cs="Arial"/>
          <w:b/>
        </w:rPr>
      </w:pPr>
      <w:r w:rsidRPr="004E3838">
        <w:rPr>
          <w:rFonts w:cs="Arial"/>
          <w:b/>
        </w:rPr>
        <w:t xml:space="preserve">Commission </w:t>
      </w:r>
      <w:r w:rsidR="00934E01" w:rsidRPr="004E3838">
        <w:rPr>
          <w:rFonts w:cs="Arial"/>
          <w:b/>
        </w:rPr>
        <w:t xml:space="preserve">administrative </w:t>
      </w:r>
      <w:r w:rsidR="00E40A31" w:rsidRPr="004E3838">
        <w:rPr>
          <w:rFonts w:cs="Arial"/>
          <w:b/>
        </w:rPr>
        <w:t>items</w:t>
      </w:r>
      <w:r w:rsidR="0027773A" w:rsidRPr="004E3838">
        <w:rPr>
          <w:rFonts w:cs="Arial"/>
          <w:b/>
        </w:rPr>
        <w:br/>
      </w:r>
    </w:p>
    <w:p w14:paraId="5B8DC8F0" w14:textId="4925C06E" w:rsidR="004B640D" w:rsidRDefault="00E40A31" w:rsidP="00653992">
      <w:pPr>
        <w:keepNext/>
        <w:numPr>
          <w:ilvl w:val="0"/>
          <w:numId w:val="7"/>
        </w:numPr>
        <w:autoSpaceDE w:val="0"/>
        <w:autoSpaceDN w:val="0"/>
        <w:adjustRightInd w:val="0"/>
        <w:ind w:left="720" w:firstLine="0"/>
        <w:rPr>
          <w:rFonts w:cs="Arial"/>
        </w:rPr>
      </w:pPr>
      <w:r w:rsidRPr="008520FE">
        <w:rPr>
          <w:rFonts w:cs="Arial"/>
        </w:rPr>
        <w:t>Next meeting</w:t>
      </w:r>
      <w:r w:rsidR="0057598A">
        <w:rPr>
          <w:rFonts w:cs="Arial"/>
        </w:rPr>
        <w:t xml:space="preserve"> </w:t>
      </w:r>
      <w:r w:rsidR="0057598A" w:rsidRPr="008520FE">
        <w:rPr>
          <w:rFonts w:cs="Arial"/>
        </w:rPr>
        <w:t xml:space="preserve">– </w:t>
      </w:r>
      <w:r w:rsidR="00FF07CE">
        <w:rPr>
          <w:rFonts w:cs="Arial"/>
        </w:rPr>
        <w:t>December 11-12, 2019 in Sacramento</w:t>
      </w:r>
    </w:p>
    <w:p w14:paraId="69627D72" w14:textId="4BB931DD" w:rsidR="004B640D" w:rsidRPr="00614D35" w:rsidRDefault="00EB4A70" w:rsidP="00653992">
      <w:pPr>
        <w:keepNext/>
        <w:numPr>
          <w:ilvl w:val="0"/>
          <w:numId w:val="7"/>
        </w:numPr>
        <w:autoSpaceDE w:val="0"/>
        <w:autoSpaceDN w:val="0"/>
        <w:adjustRightInd w:val="0"/>
        <w:ind w:left="1440" w:hanging="720"/>
        <w:rPr>
          <w:rFonts w:cs="Arial"/>
        </w:rPr>
      </w:pPr>
      <w:r>
        <w:rPr>
          <w:rFonts w:cs="Arial"/>
          <w:lang w:val="en-CA"/>
        </w:rPr>
        <w:t>Rulemaking timetable</w:t>
      </w:r>
      <w:r w:rsidR="00E40A31" w:rsidRPr="004B640D">
        <w:rPr>
          <w:rFonts w:cs="Arial"/>
          <w:lang w:val="en-CA"/>
        </w:rPr>
        <w:t xml:space="preserve"> updates </w:t>
      </w:r>
    </w:p>
    <w:p w14:paraId="20F325EC" w14:textId="213D53EB" w:rsidR="00A41C83" w:rsidRPr="00D7370E" w:rsidRDefault="00D7370E" w:rsidP="00653992">
      <w:pPr>
        <w:keepNext/>
        <w:numPr>
          <w:ilvl w:val="0"/>
          <w:numId w:val="7"/>
        </w:numPr>
        <w:autoSpaceDE w:val="0"/>
        <w:autoSpaceDN w:val="0"/>
        <w:adjustRightInd w:val="0"/>
        <w:ind w:left="1440" w:hanging="720"/>
        <w:rPr>
          <w:rFonts w:cs="Arial"/>
        </w:rPr>
      </w:pPr>
      <w:r>
        <w:rPr>
          <w:rFonts w:cs="Arial"/>
          <w:lang w:val="en-CA"/>
        </w:rPr>
        <w:t>New business</w:t>
      </w:r>
    </w:p>
    <w:p w14:paraId="2B028CB4" w14:textId="77777777" w:rsidR="00F256F1" w:rsidRDefault="00F256F1" w:rsidP="0057598A">
      <w:pPr>
        <w:autoSpaceDE w:val="0"/>
        <w:autoSpaceDN w:val="0"/>
        <w:adjustRightInd w:val="0"/>
        <w:rPr>
          <w:rFonts w:cs="Arial"/>
          <w:lang w:val="en-CA"/>
        </w:rPr>
      </w:pPr>
    </w:p>
    <w:p w14:paraId="1BDCA830" w14:textId="522B6D20" w:rsidR="002A6E85" w:rsidRPr="00F256F1" w:rsidRDefault="00106E55" w:rsidP="0057598A">
      <w:pPr>
        <w:autoSpaceDE w:val="0"/>
        <w:autoSpaceDN w:val="0"/>
        <w:adjustRightInd w:val="0"/>
        <w:rPr>
          <w:rFonts w:cs="Arial"/>
        </w:rPr>
      </w:pPr>
      <w:r>
        <w:rPr>
          <w:rFonts w:cs="Arial"/>
        </w:rPr>
        <w:t>Adjourn</w:t>
      </w:r>
    </w:p>
    <w:p w14:paraId="7B2D0842" w14:textId="77777777" w:rsidR="0038382D" w:rsidRPr="004B640D" w:rsidRDefault="001C58CB" w:rsidP="004B640D">
      <w:pPr>
        <w:widowControl w:val="0"/>
        <w:autoSpaceDE w:val="0"/>
        <w:autoSpaceDN w:val="0"/>
        <w:adjustRightInd w:val="0"/>
        <w:jc w:val="center"/>
        <w:rPr>
          <w:rFonts w:cs="Arial"/>
        </w:rPr>
      </w:pPr>
      <w:r w:rsidRPr="004B640D">
        <w:rPr>
          <w:rFonts w:cs="Arial"/>
          <w:lang w:val="en-CA"/>
        </w:rPr>
        <w:br/>
      </w:r>
      <w:r w:rsidR="00CD00AD" w:rsidRPr="004B640D">
        <w:rPr>
          <w:rFonts w:cs="Arial"/>
          <w:b/>
          <w:u w:val="single"/>
        </w:rPr>
        <w:br w:type="page"/>
      </w:r>
      <w:r w:rsidR="0038382D" w:rsidRPr="006E590A">
        <w:rPr>
          <w:rFonts w:cs="Arial"/>
          <w:b/>
          <w:u w:val="single"/>
        </w:rPr>
        <w:lastRenderedPageBreak/>
        <w:t>EXECUTIVE SESSION</w:t>
      </w:r>
    </w:p>
    <w:p w14:paraId="09A2CF7B" w14:textId="77777777" w:rsidR="0038382D" w:rsidRPr="00EE67D9" w:rsidRDefault="0038382D" w:rsidP="001C58CB">
      <w:pPr>
        <w:jc w:val="center"/>
        <w:rPr>
          <w:rFonts w:cs="Arial"/>
        </w:rPr>
      </w:pPr>
      <w:r w:rsidRPr="00EE67D9">
        <w:rPr>
          <w:rFonts w:cs="Arial"/>
        </w:rPr>
        <w:t>(</w:t>
      </w:r>
      <w:r w:rsidR="00F75286">
        <w:rPr>
          <w:rFonts w:cs="Arial"/>
        </w:rPr>
        <w:t>Not Open to Public</w:t>
      </w:r>
      <w:r w:rsidRPr="00EE67D9">
        <w:rPr>
          <w:rFonts w:cs="Arial"/>
        </w:rPr>
        <w:t>)</w:t>
      </w:r>
    </w:p>
    <w:p w14:paraId="5AE0E5CD" w14:textId="00DCC8EF" w:rsidR="002F04C0" w:rsidRDefault="002F04C0" w:rsidP="0038382D">
      <w:pPr>
        <w:rPr>
          <w:rFonts w:cs="Arial"/>
        </w:rPr>
      </w:pPr>
    </w:p>
    <w:p w14:paraId="16ACFC7D" w14:textId="77777777" w:rsidR="002F04C0" w:rsidRPr="00DE2709" w:rsidRDefault="002F04C0" w:rsidP="002F04C0">
      <w:pPr>
        <w:rPr>
          <w:rFonts w:cs="Arial"/>
        </w:rPr>
      </w:pPr>
      <w:r w:rsidRPr="00DE2709">
        <w:rPr>
          <w:rFonts w:cs="Arial"/>
        </w:rPr>
        <w:t>At a convenient time during the regular agenda of the meeting listed above, the Commission will recess from the public portion of the agenda and conduct a closed session on the agenda items below. The Commission is authorized to discuss these matters in a closed session pursuant to Government Code Section 11126, subdivisions (a)(1), (c)(3), and (e)(1), and Fish and Game Code Section 309. After closed session, the Commission will reconvene in public session, which may include announcements about actions taken during closed session.</w:t>
      </w:r>
    </w:p>
    <w:p w14:paraId="31153C09" w14:textId="77777777" w:rsidR="002F04C0" w:rsidRDefault="002F04C0" w:rsidP="0038382D">
      <w:pPr>
        <w:rPr>
          <w:rFonts w:cs="Arial"/>
        </w:rPr>
      </w:pPr>
    </w:p>
    <w:p w14:paraId="272D5B50" w14:textId="77777777" w:rsidR="00F75286" w:rsidRPr="00EE67D9" w:rsidRDefault="00F75286" w:rsidP="0038382D">
      <w:pPr>
        <w:rPr>
          <w:rFonts w:cs="Arial"/>
          <w:b/>
        </w:rPr>
      </w:pPr>
    </w:p>
    <w:p w14:paraId="447D1AD8" w14:textId="0EDC8FA2" w:rsidR="0038382D" w:rsidRPr="00E66F6D" w:rsidRDefault="00F75286" w:rsidP="00E66F6D">
      <w:pPr>
        <w:pStyle w:val="Level1"/>
        <w:widowControl/>
        <w:numPr>
          <w:ilvl w:val="0"/>
          <w:numId w:val="2"/>
        </w:numPr>
        <w:tabs>
          <w:tab w:val="left" w:pos="-1440"/>
          <w:tab w:val="left" w:pos="720"/>
        </w:tabs>
        <w:ind w:hanging="720"/>
        <w:rPr>
          <w:rFonts w:ascii="Arial" w:hAnsi="Arial" w:cs="Arial"/>
        </w:rPr>
      </w:pPr>
      <w:r>
        <w:rPr>
          <w:rFonts w:ascii="Arial" w:hAnsi="Arial" w:cs="Arial"/>
          <w:u w:val="single"/>
        </w:rPr>
        <w:t>Pending litigation to which the Commission is a Party</w:t>
      </w:r>
    </w:p>
    <w:p w14:paraId="36E79E29" w14:textId="77777777" w:rsidR="00E66F6D" w:rsidRPr="001B2DC3" w:rsidRDefault="00E66F6D" w:rsidP="00E66F6D">
      <w:pPr>
        <w:pStyle w:val="Level1"/>
        <w:widowControl/>
        <w:numPr>
          <w:ilvl w:val="1"/>
          <w:numId w:val="2"/>
        </w:numPr>
        <w:tabs>
          <w:tab w:val="left" w:pos="-1440"/>
        </w:tabs>
        <w:spacing w:before="120"/>
        <w:ind w:hanging="720"/>
        <w:rPr>
          <w:rFonts w:ascii="Arial" w:hAnsi="Arial" w:cs="Arial"/>
        </w:rPr>
      </w:pPr>
      <w:r w:rsidRPr="001B2DC3">
        <w:rPr>
          <w:rFonts w:ascii="Arial" w:hAnsi="Arial" w:cs="Arial"/>
        </w:rPr>
        <w:t xml:space="preserve">Dennis </w:t>
      </w:r>
      <w:proofErr w:type="spellStart"/>
      <w:r w:rsidRPr="001B2DC3">
        <w:rPr>
          <w:rFonts w:ascii="Arial" w:hAnsi="Arial" w:cs="Arial"/>
        </w:rPr>
        <w:t>Sturgell</w:t>
      </w:r>
      <w:proofErr w:type="spellEnd"/>
      <w:r w:rsidRPr="001B2DC3">
        <w:rPr>
          <w:rFonts w:ascii="Arial" w:hAnsi="Arial" w:cs="Arial"/>
        </w:rPr>
        <w:t xml:space="preserve"> v. California Department of Fish and Wildlife,</w:t>
      </w:r>
      <w:r>
        <w:rPr>
          <w:rFonts w:ascii="Arial" w:hAnsi="Arial" w:cs="Arial"/>
        </w:rPr>
        <w:t xml:space="preserve"> and </w:t>
      </w:r>
      <w:r w:rsidRPr="001B2DC3">
        <w:rPr>
          <w:rFonts w:ascii="Arial" w:hAnsi="Arial" w:cs="Arial"/>
        </w:rPr>
        <w:t>California Fish and Game Commission</w:t>
      </w:r>
      <w:r>
        <w:rPr>
          <w:rFonts w:ascii="Arial" w:hAnsi="Arial" w:cs="Arial"/>
        </w:rPr>
        <w:t xml:space="preserve"> </w:t>
      </w:r>
      <w:r w:rsidRPr="001B2DC3">
        <w:rPr>
          <w:rFonts w:ascii="Arial" w:hAnsi="Arial" w:cs="Arial"/>
        </w:rPr>
        <w:t>(revocation of Dungeness crab vessel permit No. CT0544-T1)</w:t>
      </w:r>
    </w:p>
    <w:p w14:paraId="3E810646" w14:textId="77777777" w:rsidR="00E66F6D" w:rsidRDefault="00E66F6D" w:rsidP="00E66F6D">
      <w:pPr>
        <w:pStyle w:val="Level1"/>
        <w:widowControl/>
        <w:numPr>
          <w:ilvl w:val="1"/>
          <w:numId w:val="2"/>
        </w:numPr>
        <w:tabs>
          <w:tab w:val="left" w:pos="-1440"/>
        </w:tabs>
        <w:spacing w:before="120"/>
        <w:ind w:hanging="720"/>
        <w:rPr>
          <w:rFonts w:ascii="Arial" w:hAnsi="Arial" w:cs="Arial"/>
        </w:rPr>
      </w:pPr>
      <w:r w:rsidRPr="00ED0976">
        <w:rPr>
          <w:rFonts w:ascii="Arial" w:hAnsi="Arial" w:cs="Arial"/>
        </w:rPr>
        <w:t>Public Interest Coalition v. California Fish and Game Commission (CEQA compliance during adoption of dog collar regulation)</w:t>
      </w:r>
    </w:p>
    <w:p w14:paraId="3762C34F" w14:textId="77777777" w:rsidR="00E66F6D" w:rsidRDefault="00E66F6D" w:rsidP="00E66F6D">
      <w:pPr>
        <w:pStyle w:val="Level1"/>
        <w:widowControl/>
        <w:numPr>
          <w:ilvl w:val="1"/>
          <w:numId w:val="2"/>
        </w:numPr>
        <w:tabs>
          <w:tab w:val="left" w:pos="-1440"/>
        </w:tabs>
        <w:spacing w:before="120"/>
        <w:ind w:hanging="720"/>
        <w:rPr>
          <w:rFonts w:ascii="Arial" w:hAnsi="Arial" w:cs="Arial"/>
        </w:rPr>
      </w:pPr>
      <w:r>
        <w:rPr>
          <w:rFonts w:ascii="Arial" w:hAnsi="Arial" w:cs="Arial"/>
        </w:rPr>
        <w:t>Aaron Lance Newman v. California Fish and Game Commission (revocation of hunting and sport fishing privileges)</w:t>
      </w:r>
    </w:p>
    <w:p w14:paraId="62EB8524" w14:textId="077E5DE4" w:rsidR="00E66F6D" w:rsidRDefault="00E66F6D" w:rsidP="00E66F6D">
      <w:pPr>
        <w:pStyle w:val="Level1"/>
        <w:widowControl/>
        <w:numPr>
          <w:ilvl w:val="1"/>
          <w:numId w:val="2"/>
        </w:numPr>
        <w:tabs>
          <w:tab w:val="left" w:pos="-1440"/>
        </w:tabs>
        <w:spacing w:before="120"/>
        <w:ind w:hanging="720"/>
        <w:rPr>
          <w:rFonts w:ascii="Arial" w:hAnsi="Arial" w:cs="Arial"/>
        </w:rPr>
      </w:pPr>
      <w:r>
        <w:rPr>
          <w:rFonts w:ascii="Arial" w:hAnsi="Arial" w:cs="Arial"/>
        </w:rPr>
        <w:t xml:space="preserve">Adam Aliotti and Alicia Dawn, Inc. v. </w:t>
      </w:r>
      <w:r w:rsidRPr="00ED0976">
        <w:rPr>
          <w:rFonts w:ascii="Arial" w:hAnsi="Arial" w:cs="Arial"/>
        </w:rPr>
        <w:t>California Fish and Game Commission,</w:t>
      </w:r>
      <w:r>
        <w:rPr>
          <w:rFonts w:ascii="Arial" w:hAnsi="Arial" w:cs="Arial"/>
        </w:rPr>
        <w:t xml:space="preserve"> and</w:t>
      </w:r>
      <w:r w:rsidRPr="00ED0976">
        <w:rPr>
          <w:rFonts w:ascii="Arial" w:hAnsi="Arial" w:cs="Arial"/>
        </w:rPr>
        <w:t xml:space="preserve"> </w:t>
      </w:r>
      <w:r w:rsidRPr="001B2DC3">
        <w:rPr>
          <w:rFonts w:ascii="Arial" w:hAnsi="Arial" w:cs="Arial"/>
        </w:rPr>
        <w:t>California Department of Fish and Wildlife</w:t>
      </w:r>
      <w:r>
        <w:rPr>
          <w:rFonts w:ascii="Arial" w:hAnsi="Arial" w:cs="Arial"/>
        </w:rPr>
        <w:t xml:space="preserve"> (</w:t>
      </w:r>
      <w:r w:rsidRPr="00ED0976">
        <w:rPr>
          <w:rFonts w:ascii="Arial" w:hAnsi="Arial" w:cs="Arial"/>
        </w:rPr>
        <w:t>suspension of commercial</w:t>
      </w:r>
      <w:r>
        <w:rPr>
          <w:rFonts w:ascii="Arial" w:hAnsi="Arial" w:cs="Arial"/>
        </w:rPr>
        <w:t xml:space="preserve"> fishing license and tier-1 spot prawn trap vessel permit)</w:t>
      </w:r>
    </w:p>
    <w:p w14:paraId="15E4A80E" w14:textId="3AD920B9" w:rsidR="00395EE5" w:rsidRPr="00912A9D" w:rsidRDefault="00395EE5" w:rsidP="00E66F6D">
      <w:pPr>
        <w:pStyle w:val="Level1"/>
        <w:widowControl/>
        <w:numPr>
          <w:ilvl w:val="1"/>
          <w:numId w:val="2"/>
        </w:numPr>
        <w:tabs>
          <w:tab w:val="left" w:pos="-1440"/>
        </w:tabs>
        <w:spacing w:before="120"/>
        <w:ind w:hanging="720"/>
        <w:rPr>
          <w:rFonts w:ascii="Arial" w:hAnsi="Arial" w:cs="Arial"/>
        </w:rPr>
      </w:pPr>
      <w:r>
        <w:rPr>
          <w:rFonts w:ascii="Arial" w:hAnsi="Arial" w:cs="Arial"/>
        </w:rPr>
        <w:t xml:space="preserve">Almond Alliance of California et al. v. </w:t>
      </w:r>
      <w:r w:rsidRPr="00ED0976">
        <w:rPr>
          <w:rFonts w:ascii="Arial" w:hAnsi="Arial" w:cs="Arial"/>
        </w:rPr>
        <w:t>California Fish and Game Commission</w:t>
      </w:r>
      <w:r>
        <w:rPr>
          <w:rFonts w:ascii="Arial" w:hAnsi="Arial" w:cs="Arial"/>
        </w:rPr>
        <w:t xml:space="preserve"> and</w:t>
      </w:r>
      <w:r w:rsidRPr="00ED0976">
        <w:rPr>
          <w:rFonts w:ascii="Arial" w:hAnsi="Arial" w:cs="Arial"/>
        </w:rPr>
        <w:t xml:space="preserve"> </w:t>
      </w:r>
      <w:r w:rsidRPr="001B2DC3">
        <w:rPr>
          <w:rFonts w:ascii="Arial" w:hAnsi="Arial" w:cs="Arial"/>
        </w:rPr>
        <w:t>California Department of Fish and Wildlife</w:t>
      </w:r>
      <w:r>
        <w:rPr>
          <w:rFonts w:ascii="Arial" w:hAnsi="Arial" w:cs="Arial"/>
        </w:rPr>
        <w:t xml:space="preserve"> (bumble bees CESA determination)</w:t>
      </w:r>
    </w:p>
    <w:p w14:paraId="295F3612" w14:textId="77777777" w:rsidR="0038382D" w:rsidRPr="00EE67D9" w:rsidRDefault="0038382D" w:rsidP="0038382D">
      <w:pPr>
        <w:pStyle w:val="Level1"/>
        <w:widowControl/>
        <w:tabs>
          <w:tab w:val="left" w:pos="-1440"/>
          <w:tab w:val="left" w:pos="720"/>
        </w:tabs>
        <w:rPr>
          <w:rFonts w:ascii="Arial" w:hAnsi="Arial" w:cs="Arial"/>
        </w:rPr>
      </w:pPr>
    </w:p>
    <w:p w14:paraId="44AA2668" w14:textId="77777777" w:rsidR="0038382D" w:rsidRPr="00EE67D9" w:rsidRDefault="00F75286" w:rsidP="002B7746">
      <w:pPr>
        <w:widowControl w:val="0"/>
        <w:numPr>
          <w:ilvl w:val="0"/>
          <w:numId w:val="2"/>
        </w:numPr>
        <w:tabs>
          <w:tab w:val="left" w:pos="720"/>
        </w:tabs>
        <w:autoSpaceDE w:val="0"/>
        <w:autoSpaceDN w:val="0"/>
        <w:adjustRightInd w:val="0"/>
        <w:ind w:hanging="720"/>
        <w:rPr>
          <w:rFonts w:cs="Arial"/>
          <w:u w:val="single"/>
        </w:rPr>
      </w:pPr>
      <w:r>
        <w:rPr>
          <w:rFonts w:cs="Arial"/>
          <w:u w:val="single"/>
        </w:rPr>
        <w:t>Possible litigation involving the Commission</w:t>
      </w:r>
    </w:p>
    <w:p w14:paraId="4E9043C4" w14:textId="77777777" w:rsidR="0038382D" w:rsidRPr="00EE67D9" w:rsidRDefault="0038382D" w:rsidP="0038382D">
      <w:pPr>
        <w:tabs>
          <w:tab w:val="left" w:pos="720"/>
        </w:tabs>
        <w:ind w:left="720"/>
        <w:rPr>
          <w:rFonts w:cs="Arial"/>
          <w:u w:val="single"/>
        </w:rPr>
      </w:pPr>
    </w:p>
    <w:p w14:paraId="0F8483D5" w14:textId="77777777" w:rsidR="0038382D" w:rsidRDefault="002A6E85" w:rsidP="00A155FD">
      <w:pPr>
        <w:widowControl w:val="0"/>
        <w:numPr>
          <w:ilvl w:val="0"/>
          <w:numId w:val="2"/>
        </w:numPr>
        <w:tabs>
          <w:tab w:val="left" w:pos="720"/>
        </w:tabs>
        <w:autoSpaceDE w:val="0"/>
        <w:autoSpaceDN w:val="0"/>
        <w:adjustRightInd w:val="0"/>
        <w:ind w:hanging="720"/>
        <w:rPr>
          <w:rFonts w:cs="Arial"/>
          <w:u w:val="single"/>
        </w:rPr>
      </w:pPr>
      <w:r>
        <w:rPr>
          <w:rFonts w:cs="Arial"/>
          <w:u w:val="single"/>
        </w:rPr>
        <w:t>Staffing</w:t>
      </w:r>
    </w:p>
    <w:p w14:paraId="69C23CBF" w14:textId="77777777" w:rsidR="002A6E85" w:rsidRPr="002A6E85" w:rsidRDefault="002A6E85" w:rsidP="002A6E85">
      <w:pPr>
        <w:widowControl w:val="0"/>
        <w:tabs>
          <w:tab w:val="left" w:pos="720"/>
        </w:tabs>
        <w:autoSpaceDE w:val="0"/>
        <w:autoSpaceDN w:val="0"/>
        <w:adjustRightInd w:val="0"/>
        <w:rPr>
          <w:rFonts w:cs="Arial"/>
          <w:u w:val="single"/>
        </w:rPr>
      </w:pPr>
    </w:p>
    <w:p w14:paraId="05014DB8" w14:textId="7ACC68C7" w:rsidR="00106E55" w:rsidRPr="00E66F6D" w:rsidRDefault="00281F7D" w:rsidP="00E66F6D">
      <w:pPr>
        <w:widowControl w:val="0"/>
        <w:numPr>
          <w:ilvl w:val="0"/>
          <w:numId w:val="2"/>
        </w:numPr>
        <w:tabs>
          <w:tab w:val="left" w:pos="720"/>
        </w:tabs>
        <w:autoSpaceDE w:val="0"/>
        <w:autoSpaceDN w:val="0"/>
        <w:adjustRightInd w:val="0"/>
        <w:ind w:hanging="720"/>
        <w:rPr>
          <w:rFonts w:cs="Arial"/>
        </w:rPr>
      </w:pPr>
      <w:r>
        <w:rPr>
          <w:rFonts w:cs="Arial"/>
          <w:u w:val="single"/>
        </w:rPr>
        <w:t>Deliberation and action</w:t>
      </w:r>
      <w:r w:rsidR="00F75286">
        <w:rPr>
          <w:rFonts w:cs="Arial"/>
          <w:u w:val="single"/>
        </w:rPr>
        <w:t xml:space="preserve"> on license and permit items</w:t>
      </w:r>
    </w:p>
    <w:p w14:paraId="3CB263F5" w14:textId="2FACACC7" w:rsidR="00106E55" w:rsidRPr="00653992" w:rsidRDefault="00277402" w:rsidP="00653992">
      <w:pPr>
        <w:pStyle w:val="Level1"/>
        <w:widowControl/>
        <w:numPr>
          <w:ilvl w:val="1"/>
          <w:numId w:val="2"/>
        </w:numPr>
        <w:tabs>
          <w:tab w:val="left" w:pos="-1440"/>
        </w:tabs>
        <w:spacing w:before="120"/>
        <w:ind w:hanging="720"/>
        <w:rPr>
          <w:rFonts w:ascii="Arial" w:hAnsi="Arial" w:cs="Arial"/>
        </w:rPr>
      </w:pPr>
      <w:r>
        <w:rPr>
          <w:rFonts w:ascii="Arial" w:hAnsi="Arial" w:cs="Arial"/>
        </w:rPr>
        <w:t xml:space="preserve">Consider </w:t>
      </w:r>
      <w:r w:rsidRPr="00552F12">
        <w:rPr>
          <w:rFonts w:ascii="Arial" w:hAnsi="Arial" w:cs="Arial"/>
        </w:rPr>
        <w:t xml:space="preserve">Agency </w:t>
      </w:r>
      <w:r>
        <w:rPr>
          <w:rFonts w:ascii="Arial" w:hAnsi="Arial" w:cs="Arial"/>
        </w:rPr>
        <w:t>C</w:t>
      </w:r>
      <w:r w:rsidRPr="00552F12">
        <w:rPr>
          <w:rFonts w:ascii="Arial" w:hAnsi="Arial" w:cs="Arial"/>
        </w:rPr>
        <w:t xml:space="preserve">ase </w:t>
      </w:r>
      <w:r>
        <w:rPr>
          <w:rFonts w:ascii="Arial" w:hAnsi="Arial" w:cs="Arial"/>
        </w:rPr>
        <w:t>N</w:t>
      </w:r>
      <w:r w:rsidRPr="00552F12">
        <w:rPr>
          <w:rFonts w:ascii="Arial" w:hAnsi="Arial" w:cs="Arial"/>
        </w:rPr>
        <w:t>o.</w:t>
      </w:r>
      <w:r>
        <w:rPr>
          <w:rFonts w:ascii="Arial" w:hAnsi="Arial" w:cs="Arial"/>
        </w:rPr>
        <w:t xml:space="preserve"> </w:t>
      </w:r>
      <w:r w:rsidRPr="00277402">
        <w:rPr>
          <w:rFonts w:ascii="Arial" w:hAnsi="Arial" w:cs="Arial"/>
        </w:rPr>
        <w:t>19ALJ11-FGC</w:t>
      </w:r>
      <w:r>
        <w:rPr>
          <w:rFonts w:ascii="Arial" w:hAnsi="Arial" w:cs="Arial"/>
        </w:rPr>
        <w:t xml:space="preserve">, </w:t>
      </w:r>
      <w:r w:rsidRPr="001033F4">
        <w:rPr>
          <w:rFonts w:ascii="Arial" w:hAnsi="Arial" w:cs="Arial"/>
        </w:rPr>
        <w:t>the appeal filed by</w:t>
      </w:r>
      <w:r>
        <w:rPr>
          <w:rFonts w:ascii="Arial" w:hAnsi="Arial" w:cs="Arial"/>
        </w:rPr>
        <w:t xml:space="preserve"> </w:t>
      </w:r>
      <w:r w:rsidRPr="00277402">
        <w:rPr>
          <w:rFonts w:ascii="Arial" w:hAnsi="Arial" w:cs="Arial"/>
        </w:rPr>
        <w:t>Darren</w:t>
      </w:r>
      <w:r>
        <w:rPr>
          <w:rFonts w:ascii="Arial" w:hAnsi="Arial" w:cs="Arial"/>
        </w:rPr>
        <w:t xml:space="preserve"> </w:t>
      </w:r>
      <w:r w:rsidRPr="00277402">
        <w:rPr>
          <w:rFonts w:ascii="Arial" w:hAnsi="Arial" w:cs="Arial"/>
        </w:rPr>
        <w:t xml:space="preserve">Johnson </w:t>
      </w:r>
      <w:r>
        <w:rPr>
          <w:rFonts w:ascii="Arial" w:hAnsi="Arial" w:cs="Arial"/>
        </w:rPr>
        <w:t xml:space="preserve">regarding </w:t>
      </w:r>
      <w:r w:rsidRPr="001033F4">
        <w:rPr>
          <w:rFonts w:ascii="Arial" w:hAnsi="Arial" w:cs="Arial"/>
        </w:rPr>
        <w:t xml:space="preserve">the Department’s denial </w:t>
      </w:r>
      <w:r>
        <w:rPr>
          <w:rFonts w:ascii="Arial" w:hAnsi="Arial" w:cs="Arial"/>
        </w:rPr>
        <w:t xml:space="preserve">of </w:t>
      </w:r>
      <w:r w:rsidRPr="001033F4">
        <w:rPr>
          <w:rFonts w:ascii="Arial" w:hAnsi="Arial" w:cs="Arial"/>
        </w:rPr>
        <w:t xml:space="preserve">a </w:t>
      </w:r>
      <w:r>
        <w:rPr>
          <w:rFonts w:ascii="Arial" w:hAnsi="Arial" w:cs="Arial"/>
        </w:rPr>
        <w:t>request to renew a salmon vessel permit.</w:t>
      </w:r>
    </w:p>
    <w:p w14:paraId="475BF278" w14:textId="77777777" w:rsidR="00106E55" w:rsidRPr="00EE67D9" w:rsidRDefault="00106E55" w:rsidP="00FA7201">
      <w:pPr>
        <w:pStyle w:val="ListParagraph"/>
        <w:ind w:left="0"/>
        <w:rPr>
          <w:rFonts w:cs="Arial"/>
        </w:rPr>
      </w:pPr>
    </w:p>
    <w:p w14:paraId="7C4C8221" w14:textId="187A2FEF" w:rsidR="00FE58BE" w:rsidRDefault="002F6DE2" w:rsidP="002F4175">
      <w:pPr>
        <w:jc w:val="center"/>
      </w:pPr>
      <w:r w:rsidRPr="00EE67D9">
        <w:rPr>
          <w:rFonts w:cs="Arial"/>
          <w:caps/>
        </w:rPr>
        <w:br w:type="page"/>
      </w:r>
    </w:p>
    <w:p w14:paraId="112A734E" w14:textId="77777777" w:rsidR="002F4175" w:rsidRPr="006E590A" w:rsidRDefault="002F4175" w:rsidP="002F4175">
      <w:pPr>
        <w:tabs>
          <w:tab w:val="left" w:pos="5304"/>
        </w:tabs>
        <w:autoSpaceDE w:val="0"/>
        <w:autoSpaceDN w:val="0"/>
        <w:adjustRightInd w:val="0"/>
        <w:jc w:val="center"/>
        <w:outlineLvl w:val="1"/>
        <w:rPr>
          <w:rFonts w:cs="Arial"/>
          <w:b/>
          <w:color w:val="000000"/>
          <w:sz w:val="28"/>
          <w:szCs w:val="28"/>
        </w:rPr>
      </w:pPr>
      <w:r w:rsidRPr="006E590A">
        <w:rPr>
          <w:rFonts w:cs="Arial"/>
          <w:b/>
          <w:color w:val="000000"/>
          <w:sz w:val="28"/>
          <w:szCs w:val="28"/>
        </w:rPr>
        <w:lastRenderedPageBreak/>
        <w:t>California Fish and Game Commission</w:t>
      </w:r>
    </w:p>
    <w:p w14:paraId="309ED79B" w14:textId="0DD55BAF" w:rsidR="002F4175" w:rsidRPr="002F4175" w:rsidRDefault="002F4175" w:rsidP="00635CA2">
      <w:pPr>
        <w:tabs>
          <w:tab w:val="left" w:pos="5304"/>
        </w:tabs>
        <w:autoSpaceDE w:val="0"/>
        <w:autoSpaceDN w:val="0"/>
        <w:adjustRightInd w:val="0"/>
        <w:jc w:val="center"/>
        <w:outlineLvl w:val="1"/>
        <w:rPr>
          <w:rFonts w:cs="Arial"/>
          <w:b/>
          <w:color w:val="0000FF"/>
          <w:sz w:val="44"/>
          <w:szCs w:val="28"/>
        </w:rPr>
      </w:pPr>
      <w:r w:rsidRPr="006E590A">
        <w:rPr>
          <w:rFonts w:cs="Arial"/>
          <w:b/>
          <w:color w:val="000000"/>
          <w:sz w:val="28"/>
          <w:szCs w:val="28"/>
        </w:rPr>
        <w:t>2019</w:t>
      </w:r>
      <w:r w:rsidR="005958BB" w:rsidRPr="006E590A">
        <w:rPr>
          <w:rFonts w:cs="Arial"/>
          <w:b/>
          <w:color w:val="000000"/>
          <w:sz w:val="28"/>
          <w:szCs w:val="28"/>
        </w:rPr>
        <w:t xml:space="preserve"> and 2020</w:t>
      </w:r>
      <w:r w:rsidRPr="006E590A">
        <w:rPr>
          <w:rFonts w:cs="Arial"/>
          <w:b/>
          <w:color w:val="000000"/>
          <w:sz w:val="28"/>
          <w:szCs w:val="28"/>
        </w:rPr>
        <w:t xml:space="preserve"> Meeting Schedule</w:t>
      </w:r>
    </w:p>
    <w:p w14:paraId="48B5CD27" w14:textId="77777777" w:rsidR="006E590A" w:rsidRDefault="006E590A" w:rsidP="00635CA2">
      <w:pPr>
        <w:keepNext/>
        <w:keepLines/>
        <w:spacing w:before="120"/>
        <w:ind w:left="720" w:hanging="720"/>
        <w:rPr>
          <w:rFonts w:cs="Arial"/>
          <w:b/>
          <w:szCs w:val="22"/>
        </w:rPr>
      </w:pPr>
    </w:p>
    <w:p w14:paraId="58C221BC" w14:textId="73B38302" w:rsidR="002F4175" w:rsidRPr="002F4175" w:rsidRDefault="002F4175" w:rsidP="00635CA2">
      <w:pPr>
        <w:keepNext/>
        <w:keepLines/>
        <w:spacing w:before="120"/>
        <w:ind w:left="720" w:hanging="720"/>
        <w:rPr>
          <w:rFonts w:cs="Arial"/>
          <w:b/>
          <w:color w:val="000000"/>
          <w:sz w:val="22"/>
          <w:szCs w:val="22"/>
        </w:rPr>
      </w:pPr>
      <w:r w:rsidRPr="002F4175">
        <w:rPr>
          <w:rFonts w:cs="Arial"/>
          <w:b/>
          <w:szCs w:val="22"/>
        </w:rPr>
        <w:t>Note:</w:t>
      </w:r>
      <w:r w:rsidRPr="002F4175">
        <w:rPr>
          <w:rFonts w:cs="Arial"/>
          <w:b/>
          <w:szCs w:val="22"/>
        </w:rPr>
        <w:tab/>
      </w:r>
      <w:r w:rsidRPr="002F4175">
        <w:rPr>
          <w:rFonts w:cs="Arial"/>
          <w:b/>
          <w:sz w:val="22"/>
          <w:szCs w:val="22"/>
        </w:rPr>
        <w:t xml:space="preserve">As meeting dates and locations can change, please visit </w:t>
      </w:r>
      <w:hyperlink r:id="rId10" w:history="1">
        <w:r w:rsidRPr="002F4175">
          <w:rPr>
            <w:rFonts w:cs="Arial"/>
            <w:b/>
            <w:color w:val="000000"/>
            <w:sz w:val="22"/>
            <w:szCs w:val="22"/>
            <w:u w:val="single"/>
          </w:rPr>
          <w:t>www.fgc.ca.gov</w:t>
        </w:r>
      </w:hyperlink>
      <w:r w:rsidRPr="002F4175">
        <w:rPr>
          <w:rFonts w:cs="Arial"/>
          <w:b/>
          <w:sz w:val="22"/>
          <w:szCs w:val="22"/>
        </w:rPr>
        <w:t xml:space="preserve"> </w:t>
      </w:r>
      <w:r w:rsidRPr="002F4175">
        <w:rPr>
          <w:rFonts w:cs="Arial"/>
          <w:b/>
          <w:color w:val="000000"/>
          <w:sz w:val="22"/>
          <w:szCs w:val="22"/>
        </w:rPr>
        <w:t>for the most current list of meeting dates and locations.</w:t>
      </w:r>
    </w:p>
    <w:p w14:paraId="2A950DA1" w14:textId="77777777" w:rsidR="002F4175" w:rsidRPr="002F4175" w:rsidRDefault="002F4175" w:rsidP="002F4175">
      <w:pPr>
        <w:keepNext/>
        <w:keepLines/>
        <w:rPr>
          <w:rFonts w:cs="Arial"/>
          <w:color w:val="0000FF"/>
          <w:u w:val="single"/>
        </w:rPr>
      </w:pPr>
    </w:p>
    <w:tbl>
      <w:tblPr>
        <w:tblW w:w="10612" w:type="dxa"/>
        <w:jc w:val="center"/>
        <w:tblBorders>
          <w:top w:val="single" w:sz="6" w:space="0" w:color="000000"/>
          <w:left w:val="single" w:sz="6" w:space="0" w:color="000000"/>
          <w:bottom w:val="single" w:sz="6" w:space="0" w:color="000000"/>
          <w:right w:val="single" w:sz="4" w:space="0" w:color="auto"/>
          <w:insideH w:val="single" w:sz="6" w:space="0" w:color="000000"/>
          <w:insideV w:val="single" w:sz="6" w:space="0" w:color="000000"/>
        </w:tblBorders>
        <w:tblLayout w:type="fixed"/>
        <w:tblCellMar>
          <w:left w:w="115" w:type="dxa"/>
          <w:right w:w="115" w:type="dxa"/>
        </w:tblCellMar>
        <w:tblLook w:val="01E0" w:firstRow="1" w:lastRow="1" w:firstColumn="1" w:lastColumn="1" w:noHBand="0" w:noVBand="0"/>
        <w:tblCaption w:val="2019 California Fish and Game Commission Meeting Schedule"/>
        <w:tblDescription w:val="Details of the 2019 meeting dates and locations for the California Fish and Game Commission, Committees, and other meetings."/>
      </w:tblPr>
      <w:tblGrid>
        <w:gridCol w:w="1882"/>
        <w:gridCol w:w="2986"/>
        <w:gridCol w:w="3060"/>
        <w:gridCol w:w="2684"/>
      </w:tblGrid>
      <w:tr w:rsidR="007C1B9B" w:rsidRPr="002F4175" w14:paraId="7EE0B940" w14:textId="1B6BA5F5" w:rsidTr="007C1B9B">
        <w:trPr>
          <w:trHeight w:val="389"/>
          <w:tblHeader/>
          <w:jc w:val="center"/>
        </w:trPr>
        <w:tc>
          <w:tcPr>
            <w:tcW w:w="10612" w:type="dxa"/>
            <w:gridSpan w:val="4"/>
            <w:shd w:val="pct30" w:color="FFFF00" w:fill="FFFFFF"/>
            <w:vAlign w:val="center"/>
          </w:tcPr>
          <w:p w14:paraId="0BCA6526" w14:textId="63D7BD65" w:rsidR="007C1B9B" w:rsidRPr="00354BB0" w:rsidRDefault="007C1B9B" w:rsidP="00354BB0">
            <w:pPr>
              <w:keepNext/>
              <w:keepLines/>
              <w:spacing w:before="60" w:after="60"/>
              <w:jc w:val="center"/>
              <w:textAlignment w:val="baseline"/>
              <w:rPr>
                <w:rFonts w:cs="Arial"/>
                <w:b/>
                <w:bCs/>
                <w:sz w:val="28"/>
                <w:szCs w:val="28"/>
              </w:rPr>
            </w:pPr>
            <w:r w:rsidRPr="00354BB0">
              <w:rPr>
                <w:rFonts w:cs="Arial"/>
                <w:b/>
                <w:bCs/>
                <w:sz w:val="28"/>
                <w:szCs w:val="28"/>
              </w:rPr>
              <w:t>2019</w:t>
            </w:r>
          </w:p>
        </w:tc>
      </w:tr>
      <w:tr w:rsidR="007C1B9B" w:rsidRPr="002F4175" w14:paraId="3614BAEF" w14:textId="6E971EAB" w:rsidTr="007C1B9B">
        <w:trPr>
          <w:trHeight w:val="389"/>
          <w:tblHeader/>
          <w:jc w:val="center"/>
        </w:trPr>
        <w:tc>
          <w:tcPr>
            <w:tcW w:w="1882" w:type="dxa"/>
            <w:shd w:val="pct30" w:color="FFFF00" w:fill="FFFFFF"/>
            <w:vAlign w:val="center"/>
            <w:hideMark/>
          </w:tcPr>
          <w:p w14:paraId="33389548" w14:textId="77777777" w:rsidR="007C1B9B" w:rsidRPr="002F4175" w:rsidRDefault="007C1B9B" w:rsidP="002F4175">
            <w:pPr>
              <w:keepNext/>
              <w:keepLines/>
              <w:spacing w:before="60" w:after="60"/>
              <w:jc w:val="center"/>
              <w:rPr>
                <w:rFonts w:cs="Arial"/>
                <w:b/>
              </w:rPr>
            </w:pPr>
            <w:r w:rsidRPr="002F4175">
              <w:rPr>
                <w:rFonts w:cs="Arial"/>
                <w:b/>
              </w:rPr>
              <w:t>Meeting Date</w:t>
            </w:r>
          </w:p>
        </w:tc>
        <w:tc>
          <w:tcPr>
            <w:tcW w:w="2986" w:type="dxa"/>
            <w:shd w:val="pct30" w:color="FFFF00" w:fill="FFFFFF"/>
            <w:vAlign w:val="center"/>
            <w:hideMark/>
          </w:tcPr>
          <w:p w14:paraId="1CC3C30D" w14:textId="77777777" w:rsidR="007C1B9B" w:rsidRPr="002F4175" w:rsidRDefault="007C1B9B" w:rsidP="002F4175">
            <w:pPr>
              <w:keepNext/>
              <w:keepLines/>
              <w:spacing w:before="60" w:after="60"/>
              <w:jc w:val="center"/>
              <w:textAlignment w:val="baseline"/>
              <w:rPr>
                <w:rFonts w:cs="Arial"/>
                <w:b/>
                <w:bCs/>
              </w:rPr>
            </w:pPr>
            <w:r w:rsidRPr="002F4175">
              <w:rPr>
                <w:rFonts w:cs="Arial"/>
                <w:b/>
                <w:bCs/>
              </w:rPr>
              <w:t>Commission Meeting</w:t>
            </w:r>
          </w:p>
        </w:tc>
        <w:tc>
          <w:tcPr>
            <w:tcW w:w="3060" w:type="dxa"/>
            <w:shd w:val="pct30" w:color="FFFF00" w:fill="FFFFFF"/>
            <w:vAlign w:val="center"/>
            <w:hideMark/>
          </w:tcPr>
          <w:p w14:paraId="1D1E7FAC" w14:textId="77777777" w:rsidR="007C1B9B" w:rsidRPr="002F4175" w:rsidRDefault="007C1B9B" w:rsidP="002F4175">
            <w:pPr>
              <w:keepNext/>
              <w:keepLines/>
              <w:spacing w:before="60" w:after="60"/>
              <w:jc w:val="center"/>
              <w:textAlignment w:val="baseline"/>
              <w:rPr>
                <w:rFonts w:cs="Arial"/>
                <w:b/>
                <w:bCs/>
              </w:rPr>
            </w:pPr>
            <w:r w:rsidRPr="002F4175">
              <w:rPr>
                <w:rFonts w:cs="Arial"/>
                <w:b/>
                <w:bCs/>
              </w:rPr>
              <w:t>Committee Meeting</w:t>
            </w:r>
          </w:p>
        </w:tc>
        <w:tc>
          <w:tcPr>
            <w:tcW w:w="2684" w:type="dxa"/>
            <w:shd w:val="pct30" w:color="FFFF00" w:fill="FFFFFF"/>
          </w:tcPr>
          <w:p w14:paraId="36808B58" w14:textId="61D14DC2" w:rsidR="007C1B9B" w:rsidRPr="002F4175" w:rsidRDefault="007C1B9B" w:rsidP="002F4175">
            <w:pPr>
              <w:keepNext/>
              <w:keepLines/>
              <w:spacing w:before="60" w:after="60"/>
              <w:jc w:val="center"/>
              <w:textAlignment w:val="baseline"/>
              <w:rPr>
                <w:rFonts w:cs="Arial"/>
                <w:b/>
                <w:bCs/>
              </w:rPr>
            </w:pPr>
            <w:r>
              <w:rPr>
                <w:rFonts w:cs="Arial"/>
                <w:b/>
                <w:bCs/>
              </w:rPr>
              <w:t>Other Meetings</w:t>
            </w:r>
          </w:p>
        </w:tc>
      </w:tr>
      <w:tr w:rsidR="007C1B9B" w:rsidRPr="002F4175" w14:paraId="5D06E5E7" w14:textId="7C6E874E" w:rsidTr="007C1B9B">
        <w:trPr>
          <w:trHeight w:val="534"/>
          <w:jc w:val="center"/>
        </w:trPr>
        <w:tc>
          <w:tcPr>
            <w:tcW w:w="1882" w:type="dxa"/>
            <w:vAlign w:val="center"/>
          </w:tcPr>
          <w:p w14:paraId="6BE724C6" w14:textId="77777777" w:rsidR="007C1B9B" w:rsidRPr="002F4175" w:rsidRDefault="007C1B9B" w:rsidP="002F4175">
            <w:pPr>
              <w:rPr>
                <w:rFonts w:cs="Arial"/>
                <w:sz w:val="22"/>
                <w:szCs w:val="22"/>
              </w:rPr>
            </w:pPr>
            <w:r w:rsidRPr="002F4175">
              <w:rPr>
                <w:rFonts w:cs="Arial"/>
                <w:sz w:val="22"/>
                <w:szCs w:val="22"/>
              </w:rPr>
              <w:t>November 5</w:t>
            </w:r>
          </w:p>
        </w:tc>
        <w:tc>
          <w:tcPr>
            <w:tcW w:w="2986" w:type="dxa"/>
            <w:vAlign w:val="center"/>
          </w:tcPr>
          <w:p w14:paraId="1D7A9E57" w14:textId="77777777" w:rsidR="007C1B9B" w:rsidRPr="002F4175" w:rsidRDefault="007C1B9B" w:rsidP="002F4175">
            <w:pPr>
              <w:rPr>
                <w:rFonts w:cs="Arial"/>
                <w:sz w:val="22"/>
                <w:szCs w:val="22"/>
              </w:rPr>
            </w:pPr>
          </w:p>
        </w:tc>
        <w:tc>
          <w:tcPr>
            <w:tcW w:w="3060" w:type="dxa"/>
            <w:vAlign w:val="center"/>
          </w:tcPr>
          <w:p w14:paraId="0419445A" w14:textId="77777777" w:rsidR="007C1B9B" w:rsidRPr="002F4175" w:rsidRDefault="007C1B9B" w:rsidP="002F4175">
            <w:pPr>
              <w:rPr>
                <w:rFonts w:cs="Arial"/>
                <w:sz w:val="22"/>
                <w:szCs w:val="22"/>
              </w:rPr>
            </w:pPr>
            <w:r w:rsidRPr="002F4175">
              <w:rPr>
                <w:rFonts w:cs="Arial"/>
                <w:b/>
                <w:sz w:val="22"/>
                <w:szCs w:val="22"/>
              </w:rPr>
              <w:t>Marine Resources</w:t>
            </w:r>
          </w:p>
          <w:p w14:paraId="585FF4E1" w14:textId="77777777" w:rsidR="007C1B9B" w:rsidRPr="002F4175" w:rsidRDefault="007C1B9B" w:rsidP="002F4175">
            <w:pPr>
              <w:rPr>
                <w:rFonts w:cs="Arial"/>
                <w:sz w:val="22"/>
                <w:szCs w:val="22"/>
              </w:rPr>
            </w:pPr>
            <w:r w:rsidRPr="002F4175">
              <w:rPr>
                <w:rFonts w:cs="Arial"/>
                <w:sz w:val="22"/>
                <w:szCs w:val="22"/>
              </w:rPr>
              <w:t>Natural Resources Building</w:t>
            </w:r>
          </w:p>
          <w:p w14:paraId="744240D0" w14:textId="77777777" w:rsidR="007C1B9B" w:rsidRPr="002F4175" w:rsidRDefault="007C1B9B" w:rsidP="002F4175">
            <w:pPr>
              <w:rPr>
                <w:rFonts w:cs="Arial"/>
                <w:sz w:val="22"/>
                <w:szCs w:val="22"/>
              </w:rPr>
            </w:pPr>
            <w:r w:rsidRPr="002F4175">
              <w:rPr>
                <w:rFonts w:cs="Arial"/>
                <w:sz w:val="22"/>
                <w:szCs w:val="22"/>
              </w:rPr>
              <w:t>12</w:t>
            </w:r>
            <w:r w:rsidRPr="002F4175">
              <w:rPr>
                <w:rFonts w:cs="Arial"/>
                <w:sz w:val="22"/>
                <w:szCs w:val="22"/>
                <w:vertAlign w:val="superscript"/>
              </w:rPr>
              <w:t>th</w:t>
            </w:r>
            <w:r w:rsidRPr="002F4175">
              <w:rPr>
                <w:rFonts w:cs="Arial"/>
                <w:sz w:val="22"/>
                <w:szCs w:val="22"/>
              </w:rPr>
              <w:t xml:space="preserve"> Floor Conference Room</w:t>
            </w:r>
          </w:p>
          <w:p w14:paraId="2CBD6D0A" w14:textId="77777777" w:rsidR="007C1B9B" w:rsidRPr="002F4175" w:rsidRDefault="007C1B9B" w:rsidP="002F4175">
            <w:pPr>
              <w:rPr>
                <w:rFonts w:cs="Arial"/>
                <w:sz w:val="22"/>
                <w:szCs w:val="22"/>
              </w:rPr>
            </w:pPr>
            <w:r w:rsidRPr="002F4175">
              <w:rPr>
                <w:rFonts w:cs="Arial"/>
                <w:sz w:val="22"/>
                <w:szCs w:val="22"/>
              </w:rPr>
              <w:t>1416 Ninth Street, Room 1206</w:t>
            </w:r>
          </w:p>
          <w:p w14:paraId="7A0CEDAC" w14:textId="77777777" w:rsidR="007C1B9B" w:rsidRPr="002F4175" w:rsidRDefault="007C1B9B" w:rsidP="002F4175">
            <w:pPr>
              <w:rPr>
                <w:rFonts w:cs="Arial"/>
                <w:sz w:val="22"/>
                <w:szCs w:val="22"/>
              </w:rPr>
            </w:pPr>
            <w:r w:rsidRPr="002F4175">
              <w:rPr>
                <w:rFonts w:cs="Arial"/>
                <w:sz w:val="22"/>
                <w:szCs w:val="22"/>
              </w:rPr>
              <w:t>Sacramento, CA 95814</w:t>
            </w:r>
          </w:p>
        </w:tc>
        <w:tc>
          <w:tcPr>
            <w:tcW w:w="2684" w:type="dxa"/>
          </w:tcPr>
          <w:p w14:paraId="3749C175" w14:textId="77777777" w:rsidR="007C1B9B" w:rsidRPr="002F4175" w:rsidRDefault="007C1B9B" w:rsidP="002F4175">
            <w:pPr>
              <w:rPr>
                <w:rFonts w:cs="Arial"/>
                <w:b/>
                <w:sz w:val="22"/>
                <w:szCs w:val="22"/>
              </w:rPr>
            </w:pPr>
          </w:p>
        </w:tc>
      </w:tr>
      <w:tr w:rsidR="007C1B9B" w:rsidRPr="002F4175" w14:paraId="7C081681" w14:textId="238F84BD" w:rsidTr="007C1B9B">
        <w:trPr>
          <w:trHeight w:val="534"/>
          <w:jc w:val="center"/>
        </w:trPr>
        <w:tc>
          <w:tcPr>
            <w:tcW w:w="1882" w:type="dxa"/>
            <w:vAlign w:val="center"/>
          </w:tcPr>
          <w:p w14:paraId="6CAECA06" w14:textId="77777777" w:rsidR="007C1B9B" w:rsidRPr="002F4175" w:rsidRDefault="007C1B9B" w:rsidP="002F4175">
            <w:pPr>
              <w:rPr>
                <w:rFonts w:cs="Arial"/>
                <w:sz w:val="22"/>
                <w:szCs w:val="22"/>
              </w:rPr>
            </w:pPr>
            <w:r w:rsidRPr="002F4175">
              <w:rPr>
                <w:rFonts w:cs="Arial"/>
                <w:sz w:val="22"/>
                <w:szCs w:val="22"/>
              </w:rPr>
              <w:t>December 11-12</w:t>
            </w:r>
          </w:p>
        </w:tc>
        <w:tc>
          <w:tcPr>
            <w:tcW w:w="2986" w:type="dxa"/>
            <w:vAlign w:val="center"/>
          </w:tcPr>
          <w:p w14:paraId="088932BB" w14:textId="77777777" w:rsidR="007C1B9B" w:rsidRPr="002F4175" w:rsidRDefault="007C1B9B" w:rsidP="002F4175">
            <w:pPr>
              <w:rPr>
                <w:rFonts w:cs="Arial"/>
                <w:sz w:val="22"/>
                <w:szCs w:val="22"/>
              </w:rPr>
            </w:pPr>
            <w:r w:rsidRPr="002F4175">
              <w:rPr>
                <w:rFonts w:cs="Arial"/>
                <w:sz w:val="22"/>
                <w:szCs w:val="22"/>
              </w:rPr>
              <w:t>Natural Resources Building</w:t>
            </w:r>
          </w:p>
          <w:p w14:paraId="126BEECD" w14:textId="77777777" w:rsidR="007C1B9B" w:rsidRPr="002F4175" w:rsidRDefault="007C1B9B" w:rsidP="002F4175">
            <w:pPr>
              <w:rPr>
                <w:rFonts w:cs="Arial"/>
                <w:sz w:val="22"/>
                <w:szCs w:val="22"/>
              </w:rPr>
            </w:pPr>
            <w:r w:rsidRPr="002F4175">
              <w:rPr>
                <w:rFonts w:cs="Arial"/>
                <w:sz w:val="22"/>
                <w:szCs w:val="22"/>
              </w:rPr>
              <w:t>Auditorium, First Floor</w:t>
            </w:r>
          </w:p>
          <w:p w14:paraId="51B4F128" w14:textId="77777777" w:rsidR="007C1B9B" w:rsidRPr="002F4175" w:rsidRDefault="007C1B9B" w:rsidP="002F4175">
            <w:pPr>
              <w:rPr>
                <w:rFonts w:cs="Arial"/>
                <w:sz w:val="22"/>
                <w:szCs w:val="22"/>
              </w:rPr>
            </w:pPr>
            <w:r w:rsidRPr="002F4175">
              <w:rPr>
                <w:rFonts w:cs="Arial"/>
                <w:sz w:val="22"/>
                <w:szCs w:val="22"/>
              </w:rPr>
              <w:t>1416 Ninth Street</w:t>
            </w:r>
          </w:p>
          <w:p w14:paraId="25947EB3" w14:textId="77777777" w:rsidR="007C1B9B" w:rsidRPr="002F4175" w:rsidRDefault="007C1B9B" w:rsidP="002F4175">
            <w:pPr>
              <w:rPr>
                <w:rFonts w:cs="Arial"/>
                <w:sz w:val="22"/>
                <w:szCs w:val="22"/>
              </w:rPr>
            </w:pPr>
            <w:r w:rsidRPr="002F4175">
              <w:rPr>
                <w:rFonts w:cs="Arial"/>
                <w:sz w:val="22"/>
                <w:szCs w:val="22"/>
              </w:rPr>
              <w:t>Sacramento, CA 95814</w:t>
            </w:r>
          </w:p>
        </w:tc>
        <w:tc>
          <w:tcPr>
            <w:tcW w:w="3060" w:type="dxa"/>
            <w:vAlign w:val="center"/>
          </w:tcPr>
          <w:p w14:paraId="4CCD5379" w14:textId="77777777" w:rsidR="007C1B9B" w:rsidRPr="002F4175" w:rsidRDefault="007C1B9B" w:rsidP="002F4175">
            <w:pPr>
              <w:rPr>
                <w:rFonts w:cs="Arial"/>
                <w:b/>
                <w:sz w:val="22"/>
                <w:szCs w:val="22"/>
              </w:rPr>
            </w:pPr>
          </w:p>
        </w:tc>
        <w:tc>
          <w:tcPr>
            <w:tcW w:w="2684" w:type="dxa"/>
          </w:tcPr>
          <w:p w14:paraId="53E41B54" w14:textId="77777777" w:rsidR="007C1B9B" w:rsidRPr="002F4175" w:rsidRDefault="007C1B9B" w:rsidP="002F4175">
            <w:pPr>
              <w:rPr>
                <w:rFonts w:cs="Arial"/>
                <w:b/>
                <w:sz w:val="22"/>
                <w:szCs w:val="22"/>
              </w:rPr>
            </w:pPr>
          </w:p>
        </w:tc>
      </w:tr>
    </w:tbl>
    <w:p w14:paraId="5D5452FD" w14:textId="77777777" w:rsidR="002F4175" w:rsidRPr="002F4175" w:rsidRDefault="002F4175" w:rsidP="00635CA2">
      <w:pPr>
        <w:rPr>
          <w:rFonts w:cs="Arial"/>
          <w:b/>
        </w:rPr>
      </w:pPr>
    </w:p>
    <w:tbl>
      <w:tblPr>
        <w:tblW w:w="106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1E0" w:firstRow="1" w:lastRow="1" w:firstColumn="1" w:lastColumn="1" w:noHBand="0" w:noVBand="0"/>
        <w:tblCaption w:val="2020 California Fish and Game Commission Meeting Schedule"/>
        <w:tblDescription w:val="Details of the 2020 meeting dates and locations for the California Fish and Game Commission, Committees, and other meetings."/>
      </w:tblPr>
      <w:tblGrid>
        <w:gridCol w:w="1882"/>
        <w:gridCol w:w="2970"/>
        <w:gridCol w:w="3060"/>
        <w:gridCol w:w="2700"/>
      </w:tblGrid>
      <w:tr w:rsidR="001C6F3D" w:rsidRPr="00354BB0" w14:paraId="4589B973" w14:textId="219D81AE" w:rsidTr="00886585">
        <w:trPr>
          <w:trHeight w:val="389"/>
          <w:tblHeader/>
          <w:jc w:val="center"/>
        </w:trPr>
        <w:tc>
          <w:tcPr>
            <w:tcW w:w="10612" w:type="dxa"/>
            <w:gridSpan w:val="4"/>
            <w:shd w:val="clear" w:color="auto" w:fill="FFFFCC"/>
            <w:vAlign w:val="center"/>
          </w:tcPr>
          <w:p w14:paraId="3284B200" w14:textId="59994AF1" w:rsidR="001C6F3D" w:rsidRPr="00354BB0" w:rsidRDefault="001C6F3D" w:rsidP="00452E5D">
            <w:pPr>
              <w:keepNext/>
              <w:keepLines/>
              <w:spacing w:before="60" w:after="60"/>
              <w:jc w:val="center"/>
              <w:textAlignment w:val="baseline"/>
              <w:rPr>
                <w:rFonts w:cs="Arial"/>
                <w:b/>
                <w:bCs/>
                <w:sz w:val="28"/>
                <w:szCs w:val="28"/>
              </w:rPr>
            </w:pPr>
            <w:r w:rsidRPr="00354BB0">
              <w:rPr>
                <w:rFonts w:cs="Arial"/>
                <w:b/>
                <w:bCs/>
                <w:sz w:val="28"/>
                <w:szCs w:val="28"/>
              </w:rPr>
              <w:t>2020</w:t>
            </w:r>
          </w:p>
        </w:tc>
      </w:tr>
      <w:tr w:rsidR="001C6F3D" w:rsidRPr="00354BB0" w14:paraId="69410051" w14:textId="27AD6FE9" w:rsidTr="00454BCE">
        <w:trPr>
          <w:trHeight w:val="389"/>
          <w:jc w:val="center"/>
        </w:trPr>
        <w:tc>
          <w:tcPr>
            <w:tcW w:w="1882" w:type="dxa"/>
            <w:shd w:val="clear" w:color="auto" w:fill="FFFFCC"/>
            <w:vAlign w:val="center"/>
          </w:tcPr>
          <w:p w14:paraId="4F9C564E" w14:textId="77777777" w:rsidR="001C6F3D" w:rsidRPr="00354BB0" w:rsidRDefault="001C6F3D" w:rsidP="00452E5D">
            <w:pPr>
              <w:jc w:val="center"/>
              <w:rPr>
                <w:rFonts w:cs="Arial"/>
                <w:b/>
                <w:bCs/>
              </w:rPr>
            </w:pPr>
            <w:r w:rsidRPr="00354BB0">
              <w:rPr>
                <w:rFonts w:cs="Arial"/>
                <w:b/>
                <w:bCs/>
              </w:rPr>
              <w:t>Meeting Date</w:t>
            </w:r>
          </w:p>
        </w:tc>
        <w:tc>
          <w:tcPr>
            <w:tcW w:w="2970" w:type="dxa"/>
            <w:shd w:val="clear" w:color="auto" w:fill="FFFFCC"/>
            <w:vAlign w:val="center"/>
          </w:tcPr>
          <w:p w14:paraId="3BA7CCE5" w14:textId="77777777" w:rsidR="001C6F3D" w:rsidRPr="00354BB0" w:rsidRDefault="001C6F3D" w:rsidP="00452E5D">
            <w:pPr>
              <w:jc w:val="center"/>
              <w:rPr>
                <w:rFonts w:cs="Arial"/>
                <w:b/>
                <w:bCs/>
              </w:rPr>
            </w:pPr>
            <w:r w:rsidRPr="00354BB0">
              <w:rPr>
                <w:rFonts w:cs="Arial"/>
                <w:b/>
                <w:bCs/>
              </w:rPr>
              <w:t>Commission Meeting</w:t>
            </w:r>
          </w:p>
        </w:tc>
        <w:tc>
          <w:tcPr>
            <w:tcW w:w="3060" w:type="dxa"/>
            <w:shd w:val="clear" w:color="auto" w:fill="FFFFCC"/>
            <w:vAlign w:val="center"/>
          </w:tcPr>
          <w:p w14:paraId="2F6C4FE0" w14:textId="77777777" w:rsidR="001C6F3D" w:rsidRPr="00354BB0" w:rsidRDefault="001C6F3D" w:rsidP="00452E5D">
            <w:pPr>
              <w:jc w:val="center"/>
              <w:rPr>
                <w:rFonts w:cs="Arial"/>
                <w:b/>
                <w:bCs/>
              </w:rPr>
            </w:pPr>
            <w:r w:rsidRPr="00354BB0">
              <w:rPr>
                <w:rFonts w:cs="Arial"/>
                <w:b/>
                <w:bCs/>
              </w:rPr>
              <w:t>Committee Meeting</w:t>
            </w:r>
          </w:p>
        </w:tc>
        <w:tc>
          <w:tcPr>
            <w:tcW w:w="2700" w:type="dxa"/>
            <w:shd w:val="clear" w:color="auto" w:fill="FFFFCC"/>
            <w:vAlign w:val="center"/>
          </w:tcPr>
          <w:p w14:paraId="43AB032E" w14:textId="5E7D3C6D" w:rsidR="001C6F3D" w:rsidRPr="00354BB0" w:rsidRDefault="001C6F3D" w:rsidP="00452E5D">
            <w:pPr>
              <w:jc w:val="center"/>
              <w:rPr>
                <w:rFonts w:cs="Arial"/>
                <w:b/>
                <w:bCs/>
              </w:rPr>
            </w:pPr>
            <w:r>
              <w:rPr>
                <w:rFonts w:cs="Arial"/>
                <w:b/>
                <w:bCs/>
              </w:rPr>
              <w:t>Other Meetings</w:t>
            </w:r>
          </w:p>
        </w:tc>
      </w:tr>
      <w:tr w:rsidR="001C6F3D" w:rsidRPr="002F4175" w14:paraId="775C2E1C" w14:textId="12A5C4C5" w:rsidTr="00454BCE">
        <w:trPr>
          <w:trHeight w:val="534"/>
          <w:jc w:val="center"/>
        </w:trPr>
        <w:tc>
          <w:tcPr>
            <w:tcW w:w="1882" w:type="dxa"/>
            <w:vAlign w:val="center"/>
          </w:tcPr>
          <w:p w14:paraId="7DB60940" w14:textId="77777777" w:rsidR="001C6F3D" w:rsidRPr="002F4175" w:rsidRDefault="001C6F3D" w:rsidP="00452E5D">
            <w:pPr>
              <w:rPr>
                <w:rFonts w:cs="Arial"/>
                <w:sz w:val="22"/>
                <w:szCs w:val="22"/>
              </w:rPr>
            </w:pPr>
            <w:r>
              <w:rPr>
                <w:rFonts w:cs="Arial"/>
                <w:sz w:val="22"/>
                <w:szCs w:val="22"/>
              </w:rPr>
              <w:t>January 16</w:t>
            </w:r>
          </w:p>
        </w:tc>
        <w:tc>
          <w:tcPr>
            <w:tcW w:w="2970" w:type="dxa"/>
            <w:vAlign w:val="center"/>
          </w:tcPr>
          <w:p w14:paraId="4B8DD6AF" w14:textId="77777777" w:rsidR="001C6F3D" w:rsidRPr="002F4175" w:rsidRDefault="001C6F3D" w:rsidP="00452E5D">
            <w:pPr>
              <w:rPr>
                <w:rFonts w:cs="Arial"/>
                <w:sz w:val="22"/>
                <w:szCs w:val="22"/>
              </w:rPr>
            </w:pPr>
          </w:p>
        </w:tc>
        <w:tc>
          <w:tcPr>
            <w:tcW w:w="3060" w:type="dxa"/>
            <w:vAlign w:val="center"/>
          </w:tcPr>
          <w:p w14:paraId="366BDA46" w14:textId="77777777" w:rsidR="001C6F3D" w:rsidRDefault="005C3FDA" w:rsidP="00452E5D">
            <w:pPr>
              <w:rPr>
                <w:rFonts w:cs="Arial"/>
                <w:b/>
                <w:sz w:val="22"/>
                <w:szCs w:val="22"/>
              </w:rPr>
            </w:pPr>
            <w:r>
              <w:rPr>
                <w:rFonts w:cs="Arial"/>
                <w:b/>
                <w:sz w:val="22"/>
                <w:szCs w:val="22"/>
              </w:rPr>
              <w:t>Wildlife Resources</w:t>
            </w:r>
          </w:p>
          <w:p w14:paraId="1B71C9EC" w14:textId="4F137AB8" w:rsidR="005C3FDA" w:rsidRPr="005C3FDA" w:rsidRDefault="005C3FDA" w:rsidP="00452E5D">
            <w:pPr>
              <w:rPr>
                <w:rFonts w:cs="Arial"/>
                <w:bCs/>
                <w:sz w:val="22"/>
                <w:szCs w:val="22"/>
              </w:rPr>
            </w:pPr>
            <w:r w:rsidRPr="005C3FDA">
              <w:rPr>
                <w:rFonts w:cs="Arial"/>
                <w:bCs/>
                <w:sz w:val="22"/>
                <w:szCs w:val="22"/>
              </w:rPr>
              <w:t>Los Angeles</w:t>
            </w:r>
            <w:r w:rsidR="00454BCE">
              <w:rPr>
                <w:rFonts w:cs="Arial"/>
                <w:bCs/>
                <w:sz w:val="22"/>
                <w:szCs w:val="22"/>
              </w:rPr>
              <w:t xml:space="preserve"> area</w:t>
            </w:r>
          </w:p>
        </w:tc>
        <w:tc>
          <w:tcPr>
            <w:tcW w:w="2700" w:type="dxa"/>
            <w:vAlign w:val="center"/>
          </w:tcPr>
          <w:p w14:paraId="7C7A70DC" w14:textId="77777777" w:rsidR="001C6F3D" w:rsidRPr="002F4175" w:rsidRDefault="001C6F3D" w:rsidP="00452E5D">
            <w:pPr>
              <w:rPr>
                <w:rFonts w:cs="Arial"/>
                <w:b/>
                <w:sz w:val="22"/>
                <w:szCs w:val="22"/>
              </w:rPr>
            </w:pPr>
          </w:p>
        </w:tc>
      </w:tr>
      <w:tr w:rsidR="001C6F3D" w:rsidRPr="002F4175" w14:paraId="41E4F362" w14:textId="0048AA14" w:rsidTr="00454BCE">
        <w:trPr>
          <w:trHeight w:val="534"/>
          <w:jc w:val="center"/>
        </w:trPr>
        <w:tc>
          <w:tcPr>
            <w:tcW w:w="1882" w:type="dxa"/>
            <w:vAlign w:val="center"/>
          </w:tcPr>
          <w:p w14:paraId="2661DE09" w14:textId="77777777" w:rsidR="001C6F3D" w:rsidRPr="002F4175" w:rsidRDefault="001C6F3D" w:rsidP="00452E5D">
            <w:pPr>
              <w:rPr>
                <w:rFonts w:cs="Arial"/>
                <w:sz w:val="22"/>
                <w:szCs w:val="22"/>
              </w:rPr>
            </w:pPr>
            <w:r>
              <w:rPr>
                <w:rFonts w:cs="Arial"/>
                <w:sz w:val="22"/>
                <w:szCs w:val="22"/>
              </w:rPr>
              <w:t>January 17</w:t>
            </w:r>
          </w:p>
        </w:tc>
        <w:tc>
          <w:tcPr>
            <w:tcW w:w="2970" w:type="dxa"/>
            <w:vAlign w:val="center"/>
          </w:tcPr>
          <w:p w14:paraId="138FCE79" w14:textId="77777777" w:rsidR="001C6F3D" w:rsidRPr="002F4175" w:rsidRDefault="001C6F3D" w:rsidP="00452E5D">
            <w:pPr>
              <w:rPr>
                <w:rFonts w:cs="Arial"/>
                <w:sz w:val="22"/>
                <w:szCs w:val="22"/>
              </w:rPr>
            </w:pPr>
          </w:p>
        </w:tc>
        <w:tc>
          <w:tcPr>
            <w:tcW w:w="3060" w:type="dxa"/>
            <w:vAlign w:val="center"/>
          </w:tcPr>
          <w:p w14:paraId="173C735A" w14:textId="77777777" w:rsidR="001C6F3D" w:rsidRDefault="005C3FDA" w:rsidP="00452E5D">
            <w:pPr>
              <w:rPr>
                <w:rFonts w:cs="Arial"/>
                <w:b/>
                <w:sz w:val="22"/>
                <w:szCs w:val="22"/>
              </w:rPr>
            </w:pPr>
            <w:r>
              <w:rPr>
                <w:rFonts w:cs="Arial"/>
                <w:b/>
                <w:sz w:val="22"/>
                <w:szCs w:val="22"/>
              </w:rPr>
              <w:t>Tribal</w:t>
            </w:r>
          </w:p>
          <w:p w14:paraId="0EF0AB36" w14:textId="1DDA3C6F" w:rsidR="005C3FDA" w:rsidRPr="005C3FDA" w:rsidRDefault="005C3FDA" w:rsidP="00452E5D">
            <w:pPr>
              <w:rPr>
                <w:rFonts w:cs="Arial"/>
                <w:bCs/>
                <w:sz w:val="22"/>
                <w:szCs w:val="22"/>
              </w:rPr>
            </w:pPr>
            <w:r w:rsidRPr="005C3FDA">
              <w:rPr>
                <w:rFonts w:cs="Arial"/>
                <w:bCs/>
                <w:sz w:val="22"/>
                <w:szCs w:val="22"/>
              </w:rPr>
              <w:t>Los Angeles</w:t>
            </w:r>
            <w:r w:rsidR="00454BCE">
              <w:rPr>
                <w:rFonts w:cs="Arial"/>
                <w:bCs/>
                <w:sz w:val="22"/>
                <w:szCs w:val="22"/>
              </w:rPr>
              <w:t xml:space="preserve"> area</w:t>
            </w:r>
          </w:p>
        </w:tc>
        <w:tc>
          <w:tcPr>
            <w:tcW w:w="2700" w:type="dxa"/>
            <w:vAlign w:val="center"/>
          </w:tcPr>
          <w:p w14:paraId="7EB16201" w14:textId="77777777" w:rsidR="001C6F3D" w:rsidRPr="002F4175" w:rsidRDefault="001C6F3D" w:rsidP="00452E5D">
            <w:pPr>
              <w:rPr>
                <w:rFonts w:cs="Arial"/>
                <w:b/>
                <w:sz w:val="22"/>
                <w:szCs w:val="22"/>
              </w:rPr>
            </w:pPr>
          </w:p>
        </w:tc>
      </w:tr>
      <w:tr w:rsidR="001C6F3D" w:rsidRPr="002F4175" w14:paraId="4B4F660C" w14:textId="7609CF06" w:rsidTr="00454BCE">
        <w:trPr>
          <w:trHeight w:val="534"/>
          <w:jc w:val="center"/>
        </w:trPr>
        <w:tc>
          <w:tcPr>
            <w:tcW w:w="1882" w:type="dxa"/>
            <w:vAlign w:val="center"/>
          </w:tcPr>
          <w:p w14:paraId="0759DC5C" w14:textId="77777777" w:rsidR="001C6F3D" w:rsidRPr="002F4175" w:rsidRDefault="001C6F3D" w:rsidP="00452E5D">
            <w:pPr>
              <w:rPr>
                <w:rFonts w:cs="Arial"/>
                <w:sz w:val="22"/>
                <w:szCs w:val="22"/>
              </w:rPr>
            </w:pPr>
            <w:r>
              <w:rPr>
                <w:rFonts w:cs="Arial"/>
                <w:sz w:val="22"/>
                <w:szCs w:val="22"/>
              </w:rPr>
              <w:t>February 5-6</w:t>
            </w:r>
          </w:p>
        </w:tc>
        <w:tc>
          <w:tcPr>
            <w:tcW w:w="2970" w:type="dxa"/>
            <w:vAlign w:val="center"/>
          </w:tcPr>
          <w:p w14:paraId="6710F445" w14:textId="23F69718" w:rsidR="001C6F3D" w:rsidRDefault="00BF50FC" w:rsidP="00452E5D">
            <w:pPr>
              <w:rPr>
                <w:rFonts w:cs="Arial"/>
                <w:sz w:val="22"/>
                <w:szCs w:val="22"/>
              </w:rPr>
            </w:pPr>
            <w:r>
              <w:rPr>
                <w:rFonts w:cs="Arial"/>
                <w:sz w:val="22"/>
                <w:szCs w:val="22"/>
              </w:rPr>
              <w:t xml:space="preserve">Natural </w:t>
            </w:r>
            <w:r w:rsidR="005C3FDA">
              <w:rPr>
                <w:rFonts w:cs="Arial"/>
                <w:sz w:val="22"/>
                <w:szCs w:val="22"/>
              </w:rPr>
              <w:t>Resources Building</w:t>
            </w:r>
          </w:p>
          <w:p w14:paraId="42654C96" w14:textId="77777777" w:rsidR="005C3FDA" w:rsidRDefault="005C3FDA" w:rsidP="00452E5D">
            <w:pPr>
              <w:rPr>
                <w:rFonts w:cs="Arial"/>
                <w:sz w:val="22"/>
                <w:szCs w:val="22"/>
              </w:rPr>
            </w:pPr>
            <w:r>
              <w:rPr>
                <w:rFonts w:cs="Arial"/>
                <w:sz w:val="22"/>
                <w:szCs w:val="22"/>
              </w:rPr>
              <w:t>Auditorium, First Floor</w:t>
            </w:r>
          </w:p>
          <w:p w14:paraId="4C4F4BE4" w14:textId="77777777" w:rsidR="005C3FDA" w:rsidRDefault="005C3FDA" w:rsidP="00452E5D">
            <w:pPr>
              <w:rPr>
                <w:rFonts w:cs="Arial"/>
                <w:sz w:val="22"/>
                <w:szCs w:val="22"/>
              </w:rPr>
            </w:pPr>
            <w:r>
              <w:rPr>
                <w:rFonts w:cs="Arial"/>
                <w:sz w:val="22"/>
                <w:szCs w:val="22"/>
              </w:rPr>
              <w:t>1416 Ninth Street</w:t>
            </w:r>
          </w:p>
          <w:p w14:paraId="1D675C2A" w14:textId="2FD77E89" w:rsidR="005C3FDA" w:rsidRPr="002F4175" w:rsidRDefault="005C3FDA" w:rsidP="00452E5D">
            <w:pPr>
              <w:rPr>
                <w:rFonts w:cs="Arial"/>
                <w:sz w:val="22"/>
                <w:szCs w:val="22"/>
              </w:rPr>
            </w:pPr>
            <w:r>
              <w:rPr>
                <w:rFonts w:cs="Arial"/>
                <w:sz w:val="22"/>
                <w:szCs w:val="22"/>
              </w:rPr>
              <w:t>Sacramento, CA 95814</w:t>
            </w:r>
          </w:p>
        </w:tc>
        <w:tc>
          <w:tcPr>
            <w:tcW w:w="3060" w:type="dxa"/>
            <w:vAlign w:val="center"/>
          </w:tcPr>
          <w:p w14:paraId="21476737" w14:textId="77777777" w:rsidR="001C6F3D" w:rsidRPr="002F4175" w:rsidRDefault="001C6F3D" w:rsidP="00452E5D">
            <w:pPr>
              <w:rPr>
                <w:rFonts w:cs="Arial"/>
                <w:b/>
                <w:sz w:val="22"/>
                <w:szCs w:val="22"/>
              </w:rPr>
            </w:pPr>
          </w:p>
        </w:tc>
        <w:tc>
          <w:tcPr>
            <w:tcW w:w="2700" w:type="dxa"/>
            <w:vAlign w:val="center"/>
          </w:tcPr>
          <w:p w14:paraId="715821C5" w14:textId="77777777" w:rsidR="001C6F3D" w:rsidRPr="002F4175" w:rsidRDefault="001C6F3D" w:rsidP="00452E5D">
            <w:pPr>
              <w:rPr>
                <w:rFonts w:cs="Arial"/>
                <w:b/>
                <w:sz w:val="22"/>
                <w:szCs w:val="22"/>
              </w:rPr>
            </w:pPr>
          </w:p>
        </w:tc>
      </w:tr>
      <w:tr w:rsidR="001C6F3D" w:rsidRPr="002F4175" w14:paraId="1BDD8C74" w14:textId="5D1487DD" w:rsidTr="00454BCE">
        <w:trPr>
          <w:trHeight w:val="534"/>
          <w:jc w:val="center"/>
        </w:trPr>
        <w:tc>
          <w:tcPr>
            <w:tcW w:w="1882" w:type="dxa"/>
            <w:vAlign w:val="center"/>
          </w:tcPr>
          <w:p w14:paraId="400AB59F" w14:textId="77777777" w:rsidR="001C6F3D" w:rsidRPr="002F4175" w:rsidRDefault="001C6F3D" w:rsidP="00452E5D">
            <w:pPr>
              <w:rPr>
                <w:rFonts w:cs="Arial"/>
                <w:sz w:val="22"/>
                <w:szCs w:val="22"/>
              </w:rPr>
            </w:pPr>
            <w:r>
              <w:rPr>
                <w:rFonts w:cs="Arial"/>
                <w:sz w:val="22"/>
                <w:szCs w:val="22"/>
              </w:rPr>
              <w:t>March 17</w:t>
            </w:r>
          </w:p>
        </w:tc>
        <w:tc>
          <w:tcPr>
            <w:tcW w:w="2970" w:type="dxa"/>
            <w:vAlign w:val="center"/>
          </w:tcPr>
          <w:p w14:paraId="75E677BD" w14:textId="77777777" w:rsidR="001C6F3D" w:rsidRPr="002F4175" w:rsidRDefault="001C6F3D" w:rsidP="00452E5D">
            <w:pPr>
              <w:rPr>
                <w:rFonts w:cs="Arial"/>
                <w:sz w:val="22"/>
                <w:szCs w:val="22"/>
              </w:rPr>
            </w:pPr>
          </w:p>
        </w:tc>
        <w:tc>
          <w:tcPr>
            <w:tcW w:w="3060" w:type="dxa"/>
            <w:vAlign w:val="center"/>
          </w:tcPr>
          <w:p w14:paraId="4F2DD70C" w14:textId="77777777" w:rsidR="001C6F3D" w:rsidRDefault="005C3FDA" w:rsidP="00452E5D">
            <w:pPr>
              <w:rPr>
                <w:rFonts w:cs="Arial"/>
                <w:b/>
                <w:sz w:val="22"/>
                <w:szCs w:val="22"/>
              </w:rPr>
            </w:pPr>
            <w:r>
              <w:rPr>
                <w:rFonts w:cs="Arial"/>
                <w:b/>
                <w:sz w:val="22"/>
                <w:szCs w:val="22"/>
              </w:rPr>
              <w:t>Marine Resources</w:t>
            </w:r>
          </w:p>
          <w:p w14:paraId="6840C99D" w14:textId="77777777" w:rsidR="005C3FDA" w:rsidRDefault="005C3FDA" w:rsidP="00452E5D">
            <w:pPr>
              <w:rPr>
                <w:rFonts w:cs="Arial"/>
                <w:bCs/>
                <w:sz w:val="22"/>
                <w:szCs w:val="22"/>
              </w:rPr>
            </w:pPr>
            <w:r>
              <w:rPr>
                <w:rFonts w:cs="Arial"/>
                <w:bCs/>
                <w:sz w:val="22"/>
                <w:szCs w:val="22"/>
              </w:rPr>
              <w:t>Justice Joseph A. Rattigan Building</w:t>
            </w:r>
          </w:p>
          <w:p w14:paraId="73876267" w14:textId="77777777" w:rsidR="007F28FD" w:rsidRDefault="005C3FDA" w:rsidP="00452E5D">
            <w:pPr>
              <w:rPr>
                <w:rFonts w:cs="Arial"/>
                <w:bCs/>
                <w:sz w:val="22"/>
                <w:szCs w:val="22"/>
              </w:rPr>
            </w:pPr>
            <w:r>
              <w:rPr>
                <w:rFonts w:cs="Arial"/>
                <w:bCs/>
                <w:sz w:val="22"/>
                <w:szCs w:val="22"/>
              </w:rPr>
              <w:t xml:space="preserve">Conference Room 410 </w:t>
            </w:r>
          </w:p>
          <w:p w14:paraId="4C6CD99A" w14:textId="271BE0AF" w:rsidR="005C3FDA" w:rsidRDefault="005C3FDA" w:rsidP="00452E5D">
            <w:pPr>
              <w:rPr>
                <w:rFonts w:cs="Arial"/>
                <w:bCs/>
                <w:sz w:val="22"/>
                <w:szCs w:val="22"/>
              </w:rPr>
            </w:pPr>
            <w:r>
              <w:rPr>
                <w:rFonts w:cs="Arial"/>
                <w:bCs/>
                <w:sz w:val="22"/>
                <w:szCs w:val="22"/>
              </w:rPr>
              <w:t>(4</w:t>
            </w:r>
            <w:r w:rsidRPr="005C3FDA">
              <w:rPr>
                <w:rFonts w:cs="Arial"/>
                <w:bCs/>
                <w:sz w:val="22"/>
                <w:szCs w:val="22"/>
                <w:vertAlign w:val="superscript"/>
              </w:rPr>
              <w:t>th</w:t>
            </w:r>
            <w:r>
              <w:rPr>
                <w:rFonts w:cs="Arial"/>
                <w:bCs/>
                <w:sz w:val="22"/>
                <w:szCs w:val="22"/>
              </w:rPr>
              <w:t xml:space="preserve"> Floor)</w:t>
            </w:r>
          </w:p>
          <w:p w14:paraId="29E491E5" w14:textId="77777777" w:rsidR="005C3FDA" w:rsidRDefault="005C3FDA" w:rsidP="00452E5D">
            <w:pPr>
              <w:rPr>
                <w:rFonts w:cs="Arial"/>
                <w:bCs/>
                <w:sz w:val="22"/>
                <w:szCs w:val="22"/>
              </w:rPr>
            </w:pPr>
            <w:r>
              <w:rPr>
                <w:rFonts w:cs="Arial"/>
                <w:bCs/>
                <w:sz w:val="22"/>
                <w:szCs w:val="22"/>
              </w:rPr>
              <w:t>50 D Street</w:t>
            </w:r>
          </w:p>
          <w:p w14:paraId="258C8BD7" w14:textId="1CFBA3B2" w:rsidR="005C3FDA" w:rsidRPr="005C3FDA" w:rsidRDefault="005C3FDA" w:rsidP="00452E5D">
            <w:pPr>
              <w:rPr>
                <w:rFonts w:cs="Arial"/>
                <w:bCs/>
                <w:sz w:val="22"/>
                <w:szCs w:val="22"/>
              </w:rPr>
            </w:pPr>
            <w:r>
              <w:rPr>
                <w:rFonts w:cs="Arial"/>
                <w:bCs/>
                <w:sz w:val="22"/>
                <w:szCs w:val="22"/>
              </w:rPr>
              <w:t>Santa Rosa, CA 95404</w:t>
            </w:r>
          </w:p>
        </w:tc>
        <w:tc>
          <w:tcPr>
            <w:tcW w:w="2700" w:type="dxa"/>
            <w:vAlign w:val="center"/>
          </w:tcPr>
          <w:p w14:paraId="77AD0884" w14:textId="77777777" w:rsidR="001C6F3D" w:rsidRPr="002F4175" w:rsidRDefault="001C6F3D" w:rsidP="00452E5D">
            <w:pPr>
              <w:rPr>
                <w:rFonts w:cs="Arial"/>
                <w:b/>
                <w:sz w:val="22"/>
                <w:szCs w:val="22"/>
              </w:rPr>
            </w:pPr>
          </w:p>
        </w:tc>
      </w:tr>
      <w:tr w:rsidR="001C6F3D" w:rsidRPr="002F4175" w14:paraId="3F168821" w14:textId="442CAAFC" w:rsidTr="00454BCE">
        <w:trPr>
          <w:trHeight w:val="534"/>
          <w:jc w:val="center"/>
        </w:trPr>
        <w:tc>
          <w:tcPr>
            <w:tcW w:w="1882" w:type="dxa"/>
            <w:vAlign w:val="center"/>
          </w:tcPr>
          <w:p w14:paraId="1D61ED59" w14:textId="77777777" w:rsidR="001C6F3D" w:rsidRPr="002F4175" w:rsidRDefault="001C6F3D" w:rsidP="00452E5D">
            <w:pPr>
              <w:rPr>
                <w:rFonts w:cs="Arial"/>
                <w:sz w:val="22"/>
                <w:szCs w:val="22"/>
              </w:rPr>
            </w:pPr>
            <w:r>
              <w:rPr>
                <w:rFonts w:cs="Arial"/>
                <w:sz w:val="22"/>
                <w:szCs w:val="22"/>
              </w:rPr>
              <w:t>March 18</w:t>
            </w:r>
          </w:p>
        </w:tc>
        <w:tc>
          <w:tcPr>
            <w:tcW w:w="2970" w:type="dxa"/>
            <w:vAlign w:val="center"/>
          </w:tcPr>
          <w:p w14:paraId="50DB3371" w14:textId="77777777" w:rsidR="001C6F3D" w:rsidRPr="002F4175" w:rsidRDefault="001C6F3D" w:rsidP="00452E5D">
            <w:pPr>
              <w:rPr>
                <w:rFonts w:cs="Arial"/>
                <w:sz w:val="22"/>
                <w:szCs w:val="22"/>
              </w:rPr>
            </w:pPr>
          </w:p>
        </w:tc>
        <w:tc>
          <w:tcPr>
            <w:tcW w:w="3060" w:type="dxa"/>
            <w:vAlign w:val="center"/>
          </w:tcPr>
          <w:p w14:paraId="0451542A" w14:textId="77777777" w:rsidR="001C6F3D" w:rsidRPr="002F4175" w:rsidRDefault="001C6F3D" w:rsidP="00452E5D">
            <w:pPr>
              <w:rPr>
                <w:rFonts w:cs="Arial"/>
                <w:b/>
                <w:sz w:val="22"/>
                <w:szCs w:val="22"/>
              </w:rPr>
            </w:pPr>
          </w:p>
        </w:tc>
        <w:tc>
          <w:tcPr>
            <w:tcW w:w="2700" w:type="dxa"/>
            <w:vAlign w:val="center"/>
          </w:tcPr>
          <w:p w14:paraId="092CD52C" w14:textId="77777777" w:rsidR="001C6F3D" w:rsidRDefault="0001401D" w:rsidP="00452E5D">
            <w:pPr>
              <w:rPr>
                <w:rFonts w:cs="Arial"/>
                <w:b/>
                <w:sz w:val="22"/>
                <w:szCs w:val="22"/>
              </w:rPr>
            </w:pPr>
            <w:r>
              <w:rPr>
                <w:rFonts w:cs="Arial"/>
                <w:b/>
                <w:sz w:val="22"/>
                <w:szCs w:val="22"/>
              </w:rPr>
              <w:t>Annual Tribal Planning Meeting</w:t>
            </w:r>
          </w:p>
          <w:p w14:paraId="29BB0393" w14:textId="77777777" w:rsidR="0001401D" w:rsidRDefault="0001401D" w:rsidP="0001401D">
            <w:pPr>
              <w:rPr>
                <w:rFonts w:cs="Arial"/>
                <w:bCs/>
                <w:sz w:val="22"/>
                <w:szCs w:val="22"/>
              </w:rPr>
            </w:pPr>
            <w:r>
              <w:rPr>
                <w:rFonts w:cs="Arial"/>
                <w:bCs/>
                <w:sz w:val="22"/>
                <w:szCs w:val="22"/>
              </w:rPr>
              <w:t>Justice Joseph A. Rattigan Building</w:t>
            </w:r>
          </w:p>
          <w:p w14:paraId="0684F207" w14:textId="77777777" w:rsidR="0001401D" w:rsidRDefault="0001401D" w:rsidP="0001401D">
            <w:pPr>
              <w:rPr>
                <w:rFonts w:cs="Arial"/>
                <w:bCs/>
                <w:sz w:val="22"/>
                <w:szCs w:val="22"/>
              </w:rPr>
            </w:pPr>
            <w:r>
              <w:rPr>
                <w:rFonts w:cs="Arial"/>
                <w:bCs/>
                <w:sz w:val="22"/>
                <w:szCs w:val="22"/>
              </w:rPr>
              <w:t>Conference Room 410 (4</w:t>
            </w:r>
            <w:r w:rsidRPr="005C3FDA">
              <w:rPr>
                <w:rFonts w:cs="Arial"/>
                <w:bCs/>
                <w:sz w:val="22"/>
                <w:szCs w:val="22"/>
                <w:vertAlign w:val="superscript"/>
              </w:rPr>
              <w:t>th</w:t>
            </w:r>
            <w:r>
              <w:rPr>
                <w:rFonts w:cs="Arial"/>
                <w:bCs/>
                <w:sz w:val="22"/>
                <w:szCs w:val="22"/>
              </w:rPr>
              <w:t xml:space="preserve"> Floor)</w:t>
            </w:r>
          </w:p>
          <w:p w14:paraId="35459EEE" w14:textId="77777777" w:rsidR="0001401D" w:rsidRDefault="0001401D" w:rsidP="0001401D">
            <w:pPr>
              <w:rPr>
                <w:rFonts w:cs="Arial"/>
                <w:bCs/>
                <w:sz w:val="22"/>
                <w:szCs w:val="22"/>
              </w:rPr>
            </w:pPr>
            <w:r>
              <w:rPr>
                <w:rFonts w:cs="Arial"/>
                <w:bCs/>
                <w:sz w:val="22"/>
                <w:szCs w:val="22"/>
              </w:rPr>
              <w:t>50 D Street</w:t>
            </w:r>
          </w:p>
          <w:p w14:paraId="00A86948" w14:textId="4AEEE6A1" w:rsidR="0001401D" w:rsidRPr="0001401D" w:rsidRDefault="0001401D" w:rsidP="0001401D">
            <w:pPr>
              <w:rPr>
                <w:rFonts w:cs="Arial"/>
                <w:bCs/>
                <w:sz w:val="22"/>
                <w:szCs w:val="22"/>
              </w:rPr>
            </w:pPr>
            <w:r>
              <w:rPr>
                <w:rFonts w:cs="Arial"/>
                <w:bCs/>
                <w:sz w:val="22"/>
                <w:szCs w:val="22"/>
              </w:rPr>
              <w:t>Santa Rosa, CA 95404</w:t>
            </w:r>
          </w:p>
        </w:tc>
      </w:tr>
      <w:tr w:rsidR="001C6F3D" w:rsidRPr="002F4175" w14:paraId="630B40C0" w14:textId="57DB9991" w:rsidTr="00454BCE">
        <w:trPr>
          <w:trHeight w:val="534"/>
          <w:jc w:val="center"/>
        </w:trPr>
        <w:tc>
          <w:tcPr>
            <w:tcW w:w="1882" w:type="dxa"/>
            <w:vAlign w:val="center"/>
          </w:tcPr>
          <w:p w14:paraId="5E712EA8" w14:textId="77777777" w:rsidR="001C6F3D" w:rsidRPr="002F4175" w:rsidRDefault="001C6F3D" w:rsidP="00452E5D">
            <w:pPr>
              <w:rPr>
                <w:rFonts w:cs="Arial"/>
                <w:sz w:val="22"/>
                <w:szCs w:val="22"/>
              </w:rPr>
            </w:pPr>
            <w:r>
              <w:rPr>
                <w:rFonts w:cs="Arial"/>
                <w:sz w:val="22"/>
                <w:szCs w:val="22"/>
              </w:rPr>
              <w:t>April 15-16</w:t>
            </w:r>
          </w:p>
        </w:tc>
        <w:tc>
          <w:tcPr>
            <w:tcW w:w="2970" w:type="dxa"/>
            <w:vAlign w:val="center"/>
          </w:tcPr>
          <w:p w14:paraId="4B5CD36B" w14:textId="77777777" w:rsidR="00BF50FC" w:rsidRDefault="00BF50FC" w:rsidP="00BF50FC">
            <w:pPr>
              <w:rPr>
                <w:rFonts w:cs="Arial"/>
                <w:sz w:val="22"/>
                <w:szCs w:val="22"/>
              </w:rPr>
            </w:pPr>
            <w:r>
              <w:rPr>
                <w:rFonts w:cs="Arial"/>
                <w:sz w:val="22"/>
                <w:szCs w:val="22"/>
              </w:rPr>
              <w:t>Natural Resources Building</w:t>
            </w:r>
          </w:p>
          <w:p w14:paraId="43277A46" w14:textId="77777777" w:rsidR="00BF50FC" w:rsidRDefault="00BF50FC" w:rsidP="00BF50FC">
            <w:pPr>
              <w:rPr>
                <w:rFonts w:cs="Arial"/>
                <w:sz w:val="22"/>
                <w:szCs w:val="22"/>
              </w:rPr>
            </w:pPr>
            <w:r>
              <w:rPr>
                <w:rFonts w:cs="Arial"/>
                <w:sz w:val="22"/>
                <w:szCs w:val="22"/>
              </w:rPr>
              <w:t>Auditorium, First Floor</w:t>
            </w:r>
          </w:p>
          <w:p w14:paraId="5C8AB76E" w14:textId="77777777" w:rsidR="00BF50FC" w:rsidRDefault="00BF50FC" w:rsidP="00BF50FC">
            <w:pPr>
              <w:rPr>
                <w:rFonts w:cs="Arial"/>
                <w:sz w:val="22"/>
                <w:szCs w:val="22"/>
              </w:rPr>
            </w:pPr>
            <w:r>
              <w:rPr>
                <w:rFonts w:cs="Arial"/>
                <w:sz w:val="22"/>
                <w:szCs w:val="22"/>
              </w:rPr>
              <w:t>1416 Ninth Street</w:t>
            </w:r>
          </w:p>
          <w:p w14:paraId="59CCF690" w14:textId="62445D13" w:rsidR="007F28FD" w:rsidRDefault="00BF50FC" w:rsidP="00BF50FC">
            <w:pPr>
              <w:rPr>
                <w:rFonts w:cs="Arial"/>
                <w:sz w:val="22"/>
                <w:szCs w:val="22"/>
              </w:rPr>
            </w:pPr>
            <w:r>
              <w:rPr>
                <w:rFonts w:cs="Arial"/>
                <w:sz w:val="22"/>
                <w:szCs w:val="22"/>
              </w:rPr>
              <w:t>Sacramento, CA 95814</w:t>
            </w:r>
          </w:p>
          <w:p w14:paraId="3717C69D" w14:textId="3BFFA796" w:rsidR="007F28FD" w:rsidRPr="002F4175" w:rsidRDefault="007F28FD" w:rsidP="00BF50FC">
            <w:pPr>
              <w:rPr>
                <w:rFonts w:cs="Arial"/>
                <w:sz w:val="22"/>
                <w:szCs w:val="22"/>
              </w:rPr>
            </w:pPr>
          </w:p>
        </w:tc>
        <w:tc>
          <w:tcPr>
            <w:tcW w:w="3060" w:type="dxa"/>
            <w:vAlign w:val="center"/>
          </w:tcPr>
          <w:p w14:paraId="262B37E0" w14:textId="77777777" w:rsidR="001C6F3D" w:rsidRPr="002F4175" w:rsidRDefault="001C6F3D" w:rsidP="00452E5D">
            <w:pPr>
              <w:rPr>
                <w:rFonts w:cs="Arial"/>
                <w:b/>
                <w:sz w:val="22"/>
                <w:szCs w:val="22"/>
              </w:rPr>
            </w:pPr>
          </w:p>
        </w:tc>
        <w:tc>
          <w:tcPr>
            <w:tcW w:w="2700" w:type="dxa"/>
            <w:vAlign w:val="center"/>
          </w:tcPr>
          <w:p w14:paraId="1E9F222D" w14:textId="77777777" w:rsidR="001C6F3D" w:rsidRPr="002F4175" w:rsidRDefault="001C6F3D" w:rsidP="00452E5D">
            <w:pPr>
              <w:rPr>
                <w:rFonts w:cs="Arial"/>
                <w:b/>
                <w:sz w:val="22"/>
                <w:szCs w:val="22"/>
              </w:rPr>
            </w:pPr>
          </w:p>
        </w:tc>
      </w:tr>
      <w:tr w:rsidR="009D6F3D" w:rsidRPr="002F4175" w14:paraId="4AB7F773" w14:textId="77777777" w:rsidTr="00454BCE">
        <w:trPr>
          <w:cantSplit/>
          <w:trHeight w:val="389"/>
          <w:jc w:val="center"/>
        </w:trPr>
        <w:tc>
          <w:tcPr>
            <w:tcW w:w="1882" w:type="dxa"/>
            <w:shd w:val="clear" w:color="auto" w:fill="FFFFCC"/>
            <w:vAlign w:val="center"/>
          </w:tcPr>
          <w:p w14:paraId="013D911B" w14:textId="7F2823B1" w:rsidR="009D6F3D" w:rsidRDefault="009D6F3D" w:rsidP="009D6F3D">
            <w:pPr>
              <w:jc w:val="center"/>
              <w:rPr>
                <w:rFonts w:cs="Arial"/>
                <w:sz w:val="22"/>
                <w:szCs w:val="22"/>
              </w:rPr>
            </w:pPr>
            <w:r w:rsidRPr="00354BB0">
              <w:rPr>
                <w:rFonts w:cs="Arial"/>
                <w:b/>
                <w:bCs/>
              </w:rPr>
              <w:lastRenderedPageBreak/>
              <w:t>Meeting Date</w:t>
            </w:r>
          </w:p>
        </w:tc>
        <w:tc>
          <w:tcPr>
            <w:tcW w:w="2970" w:type="dxa"/>
            <w:shd w:val="clear" w:color="auto" w:fill="FFFFCC"/>
            <w:vAlign w:val="center"/>
          </w:tcPr>
          <w:p w14:paraId="31F45B64" w14:textId="41EE449F" w:rsidR="009D6F3D" w:rsidRPr="00BF50FC" w:rsidRDefault="009D6F3D" w:rsidP="009D6F3D">
            <w:pPr>
              <w:jc w:val="center"/>
              <w:rPr>
                <w:rFonts w:cs="Arial"/>
                <w:b/>
                <w:bCs/>
                <w:sz w:val="22"/>
                <w:szCs w:val="22"/>
              </w:rPr>
            </w:pPr>
            <w:r w:rsidRPr="00354BB0">
              <w:rPr>
                <w:rFonts w:cs="Arial"/>
                <w:b/>
                <w:bCs/>
              </w:rPr>
              <w:t>Commission Meeting</w:t>
            </w:r>
          </w:p>
        </w:tc>
        <w:tc>
          <w:tcPr>
            <w:tcW w:w="3060" w:type="dxa"/>
            <w:shd w:val="clear" w:color="auto" w:fill="FFFFCC"/>
            <w:vAlign w:val="center"/>
          </w:tcPr>
          <w:p w14:paraId="0662CB5C" w14:textId="6CCB6366" w:rsidR="009D6F3D" w:rsidRPr="002F4175" w:rsidRDefault="009D6F3D" w:rsidP="009D6F3D">
            <w:pPr>
              <w:jc w:val="center"/>
              <w:rPr>
                <w:rFonts w:cs="Arial"/>
                <w:b/>
                <w:sz w:val="22"/>
                <w:szCs w:val="22"/>
              </w:rPr>
            </w:pPr>
            <w:r w:rsidRPr="00354BB0">
              <w:rPr>
                <w:rFonts w:cs="Arial"/>
                <w:b/>
                <w:bCs/>
              </w:rPr>
              <w:t>Committee Meeting</w:t>
            </w:r>
          </w:p>
        </w:tc>
        <w:tc>
          <w:tcPr>
            <w:tcW w:w="2700" w:type="dxa"/>
            <w:shd w:val="clear" w:color="auto" w:fill="FFFFCC"/>
            <w:vAlign w:val="center"/>
          </w:tcPr>
          <w:p w14:paraId="17203C5A" w14:textId="51B11F83" w:rsidR="009D6F3D" w:rsidRPr="002F4175" w:rsidRDefault="009D6F3D" w:rsidP="009D6F3D">
            <w:pPr>
              <w:jc w:val="center"/>
              <w:rPr>
                <w:rFonts w:cs="Arial"/>
                <w:b/>
                <w:sz w:val="22"/>
                <w:szCs w:val="22"/>
              </w:rPr>
            </w:pPr>
            <w:r>
              <w:rPr>
                <w:rFonts w:cs="Arial"/>
                <w:b/>
                <w:bCs/>
              </w:rPr>
              <w:t>Other Meetings</w:t>
            </w:r>
          </w:p>
        </w:tc>
      </w:tr>
      <w:tr w:rsidR="009D6F3D" w:rsidRPr="002F4175" w14:paraId="2AFE3E1B" w14:textId="59EED6C3" w:rsidTr="00454BCE">
        <w:trPr>
          <w:cantSplit/>
          <w:trHeight w:val="534"/>
          <w:jc w:val="center"/>
        </w:trPr>
        <w:tc>
          <w:tcPr>
            <w:tcW w:w="1882" w:type="dxa"/>
            <w:vAlign w:val="center"/>
          </w:tcPr>
          <w:p w14:paraId="41BFDE51" w14:textId="77777777" w:rsidR="009D6F3D" w:rsidRPr="002F4175" w:rsidRDefault="009D6F3D" w:rsidP="009D6F3D">
            <w:pPr>
              <w:rPr>
                <w:rFonts w:cs="Arial"/>
                <w:sz w:val="22"/>
                <w:szCs w:val="22"/>
              </w:rPr>
            </w:pPr>
            <w:r>
              <w:rPr>
                <w:rFonts w:cs="Arial"/>
                <w:sz w:val="22"/>
                <w:szCs w:val="22"/>
              </w:rPr>
              <w:t>May 14</w:t>
            </w:r>
          </w:p>
        </w:tc>
        <w:tc>
          <w:tcPr>
            <w:tcW w:w="2970" w:type="dxa"/>
            <w:vAlign w:val="center"/>
          </w:tcPr>
          <w:p w14:paraId="4F1138DD" w14:textId="77777777" w:rsidR="009D6F3D" w:rsidRPr="00BF50FC" w:rsidRDefault="009D6F3D" w:rsidP="009D6F3D">
            <w:pPr>
              <w:rPr>
                <w:rFonts w:cs="Arial"/>
                <w:b/>
                <w:bCs/>
                <w:sz w:val="22"/>
                <w:szCs w:val="22"/>
              </w:rPr>
            </w:pPr>
            <w:r w:rsidRPr="00BF50FC">
              <w:rPr>
                <w:rFonts w:cs="Arial"/>
                <w:b/>
                <w:bCs/>
                <w:sz w:val="22"/>
                <w:szCs w:val="22"/>
              </w:rPr>
              <w:t>Teleconference</w:t>
            </w:r>
          </w:p>
          <w:p w14:paraId="78C097B9" w14:textId="19BFA26E" w:rsidR="009D6F3D" w:rsidRPr="002F4175" w:rsidRDefault="009D6F3D" w:rsidP="009D6F3D">
            <w:pPr>
              <w:rPr>
                <w:rFonts w:cs="Arial"/>
                <w:sz w:val="22"/>
                <w:szCs w:val="22"/>
              </w:rPr>
            </w:pPr>
            <w:r>
              <w:rPr>
                <w:rFonts w:cs="Arial"/>
                <w:sz w:val="22"/>
                <w:szCs w:val="22"/>
              </w:rPr>
              <w:t>Santa Rosa, Sacramento, Arcata, and San Diego</w:t>
            </w:r>
          </w:p>
        </w:tc>
        <w:tc>
          <w:tcPr>
            <w:tcW w:w="3060" w:type="dxa"/>
            <w:vAlign w:val="center"/>
          </w:tcPr>
          <w:p w14:paraId="0F898D4B" w14:textId="77777777" w:rsidR="009D6F3D" w:rsidRPr="002F4175" w:rsidRDefault="009D6F3D" w:rsidP="009D6F3D">
            <w:pPr>
              <w:rPr>
                <w:rFonts w:cs="Arial"/>
                <w:b/>
                <w:sz w:val="22"/>
                <w:szCs w:val="22"/>
              </w:rPr>
            </w:pPr>
          </w:p>
        </w:tc>
        <w:tc>
          <w:tcPr>
            <w:tcW w:w="2700" w:type="dxa"/>
            <w:vAlign w:val="center"/>
          </w:tcPr>
          <w:p w14:paraId="3AB1DC71" w14:textId="77777777" w:rsidR="009D6F3D" w:rsidRPr="002F4175" w:rsidRDefault="009D6F3D" w:rsidP="009D6F3D">
            <w:pPr>
              <w:rPr>
                <w:rFonts w:cs="Arial"/>
                <w:b/>
                <w:sz w:val="22"/>
                <w:szCs w:val="22"/>
              </w:rPr>
            </w:pPr>
          </w:p>
        </w:tc>
      </w:tr>
      <w:tr w:rsidR="009D6F3D" w:rsidRPr="002F4175" w14:paraId="732581F8" w14:textId="5462C094" w:rsidTr="00454BCE">
        <w:trPr>
          <w:trHeight w:val="534"/>
          <w:jc w:val="center"/>
        </w:trPr>
        <w:tc>
          <w:tcPr>
            <w:tcW w:w="1882" w:type="dxa"/>
            <w:vAlign w:val="center"/>
          </w:tcPr>
          <w:p w14:paraId="76A14CB3" w14:textId="77777777" w:rsidR="009D6F3D" w:rsidRPr="002F4175" w:rsidRDefault="009D6F3D" w:rsidP="009D6F3D">
            <w:pPr>
              <w:rPr>
                <w:rFonts w:cs="Arial"/>
                <w:sz w:val="22"/>
                <w:szCs w:val="22"/>
              </w:rPr>
            </w:pPr>
            <w:r>
              <w:rPr>
                <w:rFonts w:cs="Arial"/>
                <w:sz w:val="22"/>
                <w:szCs w:val="22"/>
              </w:rPr>
              <w:t>May 14</w:t>
            </w:r>
          </w:p>
        </w:tc>
        <w:tc>
          <w:tcPr>
            <w:tcW w:w="2970" w:type="dxa"/>
            <w:vAlign w:val="center"/>
          </w:tcPr>
          <w:p w14:paraId="25086664" w14:textId="77777777" w:rsidR="009D6F3D" w:rsidRPr="002F4175" w:rsidRDefault="009D6F3D" w:rsidP="009D6F3D">
            <w:pPr>
              <w:rPr>
                <w:rFonts w:cs="Arial"/>
                <w:sz w:val="22"/>
                <w:szCs w:val="22"/>
              </w:rPr>
            </w:pPr>
          </w:p>
        </w:tc>
        <w:tc>
          <w:tcPr>
            <w:tcW w:w="3060" w:type="dxa"/>
            <w:vAlign w:val="center"/>
          </w:tcPr>
          <w:p w14:paraId="4EB58254" w14:textId="77777777" w:rsidR="009D6F3D" w:rsidRDefault="009D6F3D" w:rsidP="009D6F3D">
            <w:pPr>
              <w:rPr>
                <w:rFonts w:cs="Arial"/>
                <w:b/>
                <w:sz w:val="22"/>
                <w:szCs w:val="22"/>
              </w:rPr>
            </w:pPr>
            <w:r>
              <w:rPr>
                <w:rFonts w:cs="Arial"/>
                <w:b/>
                <w:sz w:val="22"/>
                <w:szCs w:val="22"/>
              </w:rPr>
              <w:t>Wildlife Resources</w:t>
            </w:r>
          </w:p>
          <w:p w14:paraId="0F4AF29D" w14:textId="77777777" w:rsidR="009D6F3D" w:rsidRDefault="009D6F3D" w:rsidP="009D6F3D">
            <w:pPr>
              <w:rPr>
                <w:rFonts w:cs="Arial"/>
                <w:bCs/>
                <w:sz w:val="22"/>
                <w:szCs w:val="22"/>
              </w:rPr>
            </w:pPr>
            <w:r>
              <w:rPr>
                <w:rFonts w:cs="Arial"/>
                <w:bCs/>
                <w:sz w:val="22"/>
                <w:szCs w:val="22"/>
              </w:rPr>
              <w:t>Justice Joseph A. Rattigan Building</w:t>
            </w:r>
          </w:p>
          <w:p w14:paraId="494A1A78" w14:textId="77777777" w:rsidR="009D6F3D" w:rsidRDefault="009D6F3D" w:rsidP="009D6F3D">
            <w:pPr>
              <w:rPr>
                <w:rFonts w:cs="Arial"/>
                <w:bCs/>
                <w:sz w:val="22"/>
                <w:szCs w:val="22"/>
              </w:rPr>
            </w:pPr>
            <w:r>
              <w:rPr>
                <w:rFonts w:cs="Arial"/>
                <w:bCs/>
                <w:sz w:val="22"/>
                <w:szCs w:val="22"/>
              </w:rPr>
              <w:t>Conference Room 410 (4</w:t>
            </w:r>
            <w:r w:rsidRPr="005C3FDA">
              <w:rPr>
                <w:rFonts w:cs="Arial"/>
                <w:bCs/>
                <w:sz w:val="22"/>
                <w:szCs w:val="22"/>
                <w:vertAlign w:val="superscript"/>
              </w:rPr>
              <w:t>th</w:t>
            </w:r>
            <w:r>
              <w:rPr>
                <w:rFonts w:cs="Arial"/>
                <w:bCs/>
                <w:sz w:val="22"/>
                <w:szCs w:val="22"/>
              </w:rPr>
              <w:t xml:space="preserve"> Floor)</w:t>
            </w:r>
          </w:p>
          <w:p w14:paraId="3AE65898" w14:textId="77777777" w:rsidR="009D6F3D" w:rsidRDefault="009D6F3D" w:rsidP="009D6F3D">
            <w:pPr>
              <w:rPr>
                <w:rFonts w:cs="Arial"/>
                <w:bCs/>
                <w:sz w:val="22"/>
                <w:szCs w:val="22"/>
              </w:rPr>
            </w:pPr>
            <w:r>
              <w:rPr>
                <w:rFonts w:cs="Arial"/>
                <w:bCs/>
                <w:sz w:val="22"/>
                <w:szCs w:val="22"/>
              </w:rPr>
              <w:t>50 D Street</w:t>
            </w:r>
          </w:p>
          <w:p w14:paraId="4E4CCB71" w14:textId="31E18162" w:rsidR="009D6F3D" w:rsidRPr="00BF50FC" w:rsidRDefault="009D6F3D" w:rsidP="009D6F3D">
            <w:pPr>
              <w:rPr>
                <w:rFonts w:cs="Arial"/>
                <w:bCs/>
                <w:sz w:val="22"/>
                <w:szCs w:val="22"/>
              </w:rPr>
            </w:pPr>
            <w:r>
              <w:rPr>
                <w:rFonts w:cs="Arial"/>
                <w:bCs/>
                <w:sz w:val="22"/>
                <w:szCs w:val="22"/>
              </w:rPr>
              <w:t>Santa Rosa, CA 95404</w:t>
            </w:r>
          </w:p>
        </w:tc>
        <w:tc>
          <w:tcPr>
            <w:tcW w:w="2700" w:type="dxa"/>
            <w:vAlign w:val="center"/>
          </w:tcPr>
          <w:p w14:paraId="6B82CC53" w14:textId="77777777" w:rsidR="009D6F3D" w:rsidRPr="002F4175" w:rsidRDefault="009D6F3D" w:rsidP="009D6F3D">
            <w:pPr>
              <w:rPr>
                <w:rFonts w:cs="Arial"/>
                <w:b/>
                <w:sz w:val="22"/>
                <w:szCs w:val="22"/>
              </w:rPr>
            </w:pPr>
          </w:p>
        </w:tc>
      </w:tr>
      <w:tr w:rsidR="009D6F3D" w:rsidRPr="002F4175" w14:paraId="6CC8FB0A" w14:textId="13E56ED6" w:rsidTr="00454BCE">
        <w:trPr>
          <w:trHeight w:val="534"/>
          <w:jc w:val="center"/>
        </w:trPr>
        <w:tc>
          <w:tcPr>
            <w:tcW w:w="1882" w:type="dxa"/>
            <w:vAlign w:val="center"/>
          </w:tcPr>
          <w:p w14:paraId="00F7F1B9" w14:textId="77777777" w:rsidR="009D6F3D" w:rsidRPr="002F4175" w:rsidRDefault="009D6F3D" w:rsidP="009D6F3D">
            <w:pPr>
              <w:rPr>
                <w:rFonts w:cs="Arial"/>
                <w:sz w:val="22"/>
                <w:szCs w:val="22"/>
              </w:rPr>
            </w:pPr>
            <w:r>
              <w:rPr>
                <w:rFonts w:cs="Arial"/>
                <w:sz w:val="22"/>
                <w:szCs w:val="22"/>
              </w:rPr>
              <w:t>June 24-25</w:t>
            </w:r>
          </w:p>
        </w:tc>
        <w:tc>
          <w:tcPr>
            <w:tcW w:w="2970" w:type="dxa"/>
            <w:vAlign w:val="center"/>
          </w:tcPr>
          <w:p w14:paraId="4300E59A" w14:textId="606C4906" w:rsidR="009D6F3D" w:rsidRPr="007F28FD" w:rsidRDefault="009D6F3D" w:rsidP="009D6F3D">
            <w:pPr>
              <w:rPr>
                <w:rFonts w:cs="Arial"/>
                <w:sz w:val="22"/>
                <w:szCs w:val="22"/>
              </w:rPr>
            </w:pPr>
            <w:r w:rsidRPr="007F28FD">
              <w:rPr>
                <w:rFonts w:cs="Arial"/>
                <w:sz w:val="22"/>
                <w:szCs w:val="22"/>
              </w:rPr>
              <w:t>Santa Ana</w:t>
            </w:r>
            <w:r w:rsidR="007F28FD">
              <w:rPr>
                <w:rFonts w:cs="Arial"/>
                <w:sz w:val="22"/>
                <w:szCs w:val="22"/>
              </w:rPr>
              <w:t xml:space="preserve"> area</w:t>
            </w:r>
          </w:p>
        </w:tc>
        <w:tc>
          <w:tcPr>
            <w:tcW w:w="3060" w:type="dxa"/>
            <w:vAlign w:val="center"/>
          </w:tcPr>
          <w:p w14:paraId="147522E9" w14:textId="77777777" w:rsidR="009D6F3D" w:rsidRPr="00C56E6F" w:rsidRDefault="009D6F3D" w:rsidP="009D6F3D">
            <w:pPr>
              <w:rPr>
                <w:rFonts w:cs="Arial"/>
                <w:b/>
                <w:sz w:val="22"/>
                <w:szCs w:val="22"/>
              </w:rPr>
            </w:pPr>
          </w:p>
        </w:tc>
        <w:tc>
          <w:tcPr>
            <w:tcW w:w="2700" w:type="dxa"/>
            <w:vAlign w:val="center"/>
          </w:tcPr>
          <w:p w14:paraId="63D9C3C2" w14:textId="77777777" w:rsidR="009D6F3D" w:rsidRPr="002F4175" w:rsidRDefault="009D6F3D" w:rsidP="009D6F3D">
            <w:pPr>
              <w:rPr>
                <w:rFonts w:cs="Arial"/>
                <w:b/>
                <w:sz w:val="22"/>
                <w:szCs w:val="22"/>
              </w:rPr>
            </w:pPr>
          </w:p>
        </w:tc>
      </w:tr>
      <w:tr w:rsidR="009D6F3D" w:rsidRPr="002F4175" w14:paraId="38657229" w14:textId="3437D646" w:rsidTr="00454BCE">
        <w:trPr>
          <w:trHeight w:val="534"/>
          <w:jc w:val="center"/>
        </w:trPr>
        <w:tc>
          <w:tcPr>
            <w:tcW w:w="1882" w:type="dxa"/>
            <w:vAlign w:val="center"/>
          </w:tcPr>
          <w:p w14:paraId="7553A9E3" w14:textId="77777777" w:rsidR="009D6F3D" w:rsidRPr="002F4175" w:rsidRDefault="009D6F3D" w:rsidP="009D6F3D">
            <w:pPr>
              <w:rPr>
                <w:rFonts w:cs="Arial"/>
                <w:sz w:val="22"/>
                <w:szCs w:val="22"/>
              </w:rPr>
            </w:pPr>
            <w:r>
              <w:rPr>
                <w:rFonts w:cs="Arial"/>
                <w:sz w:val="22"/>
                <w:szCs w:val="22"/>
              </w:rPr>
              <w:t>July 21</w:t>
            </w:r>
          </w:p>
        </w:tc>
        <w:tc>
          <w:tcPr>
            <w:tcW w:w="2970" w:type="dxa"/>
            <w:vAlign w:val="center"/>
          </w:tcPr>
          <w:p w14:paraId="25A96207" w14:textId="77777777" w:rsidR="009D6F3D" w:rsidRPr="002F4175" w:rsidRDefault="009D6F3D" w:rsidP="009D6F3D">
            <w:pPr>
              <w:rPr>
                <w:rFonts w:cs="Arial"/>
                <w:sz w:val="22"/>
                <w:szCs w:val="22"/>
              </w:rPr>
            </w:pPr>
          </w:p>
        </w:tc>
        <w:tc>
          <w:tcPr>
            <w:tcW w:w="3060" w:type="dxa"/>
            <w:vAlign w:val="center"/>
          </w:tcPr>
          <w:p w14:paraId="1116644C" w14:textId="77777777" w:rsidR="009D6F3D" w:rsidRDefault="009D6F3D" w:rsidP="009D6F3D">
            <w:pPr>
              <w:rPr>
                <w:rFonts w:cs="Arial"/>
                <w:b/>
                <w:sz w:val="22"/>
                <w:szCs w:val="22"/>
              </w:rPr>
            </w:pPr>
            <w:r>
              <w:rPr>
                <w:rFonts w:cs="Arial"/>
                <w:b/>
                <w:sz w:val="22"/>
                <w:szCs w:val="22"/>
              </w:rPr>
              <w:t>Marine Resources</w:t>
            </w:r>
          </w:p>
          <w:p w14:paraId="6E22640E" w14:textId="42BC7EC8" w:rsidR="009D6F3D" w:rsidRPr="005200ED" w:rsidRDefault="009D6F3D" w:rsidP="009D6F3D">
            <w:pPr>
              <w:rPr>
                <w:rFonts w:cs="Arial"/>
                <w:bCs/>
                <w:sz w:val="22"/>
                <w:szCs w:val="22"/>
              </w:rPr>
            </w:pPr>
            <w:r>
              <w:rPr>
                <w:rFonts w:cs="Arial"/>
                <w:bCs/>
                <w:sz w:val="22"/>
                <w:szCs w:val="22"/>
              </w:rPr>
              <w:t>San Clemente</w:t>
            </w:r>
            <w:r w:rsidR="00984674">
              <w:rPr>
                <w:rFonts w:cs="Arial"/>
                <w:bCs/>
                <w:sz w:val="22"/>
                <w:szCs w:val="22"/>
              </w:rPr>
              <w:t xml:space="preserve"> area</w:t>
            </w:r>
          </w:p>
        </w:tc>
        <w:tc>
          <w:tcPr>
            <w:tcW w:w="2700" w:type="dxa"/>
            <w:vAlign w:val="center"/>
          </w:tcPr>
          <w:p w14:paraId="5D240B60" w14:textId="77777777" w:rsidR="009D6F3D" w:rsidRPr="002F4175" w:rsidRDefault="009D6F3D" w:rsidP="009D6F3D">
            <w:pPr>
              <w:rPr>
                <w:rFonts w:cs="Arial"/>
                <w:b/>
                <w:sz w:val="22"/>
                <w:szCs w:val="22"/>
              </w:rPr>
            </w:pPr>
          </w:p>
        </w:tc>
      </w:tr>
      <w:tr w:rsidR="009D6F3D" w:rsidRPr="002F4175" w14:paraId="6731FD2B" w14:textId="4AD55ACF" w:rsidTr="00454BCE">
        <w:trPr>
          <w:trHeight w:val="534"/>
          <w:jc w:val="center"/>
        </w:trPr>
        <w:tc>
          <w:tcPr>
            <w:tcW w:w="1882" w:type="dxa"/>
            <w:vAlign w:val="center"/>
          </w:tcPr>
          <w:p w14:paraId="26D95926" w14:textId="77777777" w:rsidR="009D6F3D" w:rsidRPr="002F4175" w:rsidRDefault="009D6F3D" w:rsidP="009D6F3D">
            <w:pPr>
              <w:rPr>
                <w:rFonts w:cs="Arial"/>
                <w:sz w:val="22"/>
                <w:szCs w:val="22"/>
              </w:rPr>
            </w:pPr>
            <w:r>
              <w:rPr>
                <w:rFonts w:cs="Arial"/>
                <w:sz w:val="22"/>
                <w:szCs w:val="22"/>
              </w:rPr>
              <w:t>August 18</w:t>
            </w:r>
          </w:p>
        </w:tc>
        <w:tc>
          <w:tcPr>
            <w:tcW w:w="2970" w:type="dxa"/>
            <w:vAlign w:val="center"/>
          </w:tcPr>
          <w:p w14:paraId="7B3DE0DD" w14:textId="77777777" w:rsidR="009D6F3D" w:rsidRPr="002F4175" w:rsidRDefault="009D6F3D" w:rsidP="009D6F3D">
            <w:pPr>
              <w:rPr>
                <w:rFonts w:cs="Arial"/>
                <w:sz w:val="22"/>
                <w:szCs w:val="22"/>
              </w:rPr>
            </w:pPr>
          </w:p>
        </w:tc>
        <w:tc>
          <w:tcPr>
            <w:tcW w:w="3060" w:type="dxa"/>
            <w:vAlign w:val="center"/>
          </w:tcPr>
          <w:p w14:paraId="4B2814DC" w14:textId="77777777" w:rsidR="009D6F3D" w:rsidRDefault="009D6F3D" w:rsidP="009D6F3D">
            <w:pPr>
              <w:rPr>
                <w:rFonts w:cs="Arial"/>
                <w:b/>
                <w:sz w:val="22"/>
                <w:szCs w:val="22"/>
              </w:rPr>
            </w:pPr>
            <w:r>
              <w:rPr>
                <w:rFonts w:cs="Arial"/>
                <w:b/>
                <w:sz w:val="22"/>
                <w:szCs w:val="22"/>
              </w:rPr>
              <w:t>Tribal</w:t>
            </w:r>
          </w:p>
          <w:p w14:paraId="0FE88B3B" w14:textId="4DE56640" w:rsidR="009D6F3D" w:rsidRPr="005200ED" w:rsidRDefault="009D6F3D" w:rsidP="009D6F3D">
            <w:pPr>
              <w:rPr>
                <w:rFonts w:cs="Arial"/>
                <w:bCs/>
                <w:sz w:val="22"/>
                <w:szCs w:val="22"/>
              </w:rPr>
            </w:pPr>
            <w:r>
              <w:rPr>
                <w:rFonts w:cs="Arial"/>
                <w:bCs/>
                <w:sz w:val="22"/>
                <w:szCs w:val="22"/>
              </w:rPr>
              <w:t>Fortuna</w:t>
            </w:r>
            <w:r w:rsidR="00984674">
              <w:rPr>
                <w:rFonts w:cs="Arial"/>
                <w:bCs/>
                <w:sz w:val="22"/>
                <w:szCs w:val="22"/>
              </w:rPr>
              <w:t xml:space="preserve"> area</w:t>
            </w:r>
          </w:p>
        </w:tc>
        <w:tc>
          <w:tcPr>
            <w:tcW w:w="2700" w:type="dxa"/>
            <w:vAlign w:val="center"/>
          </w:tcPr>
          <w:p w14:paraId="7609977B" w14:textId="77777777" w:rsidR="009D6F3D" w:rsidRPr="002F4175" w:rsidRDefault="009D6F3D" w:rsidP="009D6F3D">
            <w:pPr>
              <w:rPr>
                <w:rFonts w:cs="Arial"/>
                <w:b/>
                <w:sz w:val="22"/>
                <w:szCs w:val="22"/>
              </w:rPr>
            </w:pPr>
          </w:p>
        </w:tc>
      </w:tr>
      <w:tr w:rsidR="009D6F3D" w:rsidRPr="002F4175" w14:paraId="24FC2031" w14:textId="6905332E" w:rsidTr="00454BCE">
        <w:trPr>
          <w:trHeight w:val="534"/>
          <w:jc w:val="center"/>
        </w:trPr>
        <w:tc>
          <w:tcPr>
            <w:tcW w:w="1882" w:type="dxa"/>
            <w:vAlign w:val="center"/>
          </w:tcPr>
          <w:p w14:paraId="03CA574E" w14:textId="02B3E801" w:rsidR="009D6F3D" w:rsidRPr="002F4175" w:rsidRDefault="009D6F3D" w:rsidP="009D6F3D">
            <w:pPr>
              <w:rPr>
                <w:rFonts w:cs="Arial"/>
                <w:sz w:val="22"/>
                <w:szCs w:val="22"/>
              </w:rPr>
            </w:pPr>
            <w:r>
              <w:rPr>
                <w:rFonts w:cs="Arial"/>
                <w:sz w:val="22"/>
                <w:szCs w:val="22"/>
              </w:rPr>
              <w:t>August 19-20</w:t>
            </w:r>
          </w:p>
        </w:tc>
        <w:tc>
          <w:tcPr>
            <w:tcW w:w="2970" w:type="dxa"/>
            <w:vAlign w:val="center"/>
          </w:tcPr>
          <w:p w14:paraId="04840868" w14:textId="516151EC" w:rsidR="009D6F3D" w:rsidRPr="002F4175" w:rsidRDefault="009D6F3D" w:rsidP="009D6F3D">
            <w:pPr>
              <w:rPr>
                <w:rFonts w:cs="Arial"/>
                <w:sz w:val="22"/>
                <w:szCs w:val="22"/>
              </w:rPr>
            </w:pPr>
            <w:r>
              <w:rPr>
                <w:rFonts w:cs="Arial"/>
                <w:sz w:val="22"/>
                <w:szCs w:val="22"/>
              </w:rPr>
              <w:t>Fortuna</w:t>
            </w:r>
            <w:r w:rsidR="00984674">
              <w:rPr>
                <w:rFonts w:cs="Arial"/>
                <w:sz w:val="22"/>
                <w:szCs w:val="22"/>
              </w:rPr>
              <w:t xml:space="preserve"> area</w:t>
            </w:r>
          </w:p>
        </w:tc>
        <w:tc>
          <w:tcPr>
            <w:tcW w:w="3060" w:type="dxa"/>
            <w:vAlign w:val="center"/>
          </w:tcPr>
          <w:p w14:paraId="584332AE" w14:textId="77777777" w:rsidR="009D6F3D" w:rsidRPr="002F4175" w:rsidRDefault="009D6F3D" w:rsidP="009D6F3D">
            <w:pPr>
              <w:rPr>
                <w:rFonts w:cs="Arial"/>
                <w:b/>
                <w:sz w:val="22"/>
                <w:szCs w:val="22"/>
              </w:rPr>
            </w:pPr>
          </w:p>
        </w:tc>
        <w:tc>
          <w:tcPr>
            <w:tcW w:w="2700" w:type="dxa"/>
            <w:vAlign w:val="center"/>
          </w:tcPr>
          <w:p w14:paraId="07896254" w14:textId="77777777" w:rsidR="009D6F3D" w:rsidRPr="002F4175" w:rsidRDefault="009D6F3D" w:rsidP="009D6F3D">
            <w:pPr>
              <w:rPr>
                <w:rFonts w:cs="Arial"/>
                <w:b/>
                <w:sz w:val="22"/>
                <w:szCs w:val="22"/>
              </w:rPr>
            </w:pPr>
          </w:p>
        </w:tc>
      </w:tr>
      <w:tr w:rsidR="009D6F3D" w:rsidRPr="002F4175" w14:paraId="0832DE47" w14:textId="3C8DD23C" w:rsidTr="00454BCE">
        <w:trPr>
          <w:trHeight w:val="534"/>
          <w:jc w:val="center"/>
        </w:trPr>
        <w:tc>
          <w:tcPr>
            <w:tcW w:w="1882" w:type="dxa"/>
            <w:vAlign w:val="center"/>
          </w:tcPr>
          <w:p w14:paraId="776BCF9D" w14:textId="6A41DED7" w:rsidR="009D6F3D" w:rsidRPr="002F4175" w:rsidRDefault="009D6F3D" w:rsidP="009D6F3D">
            <w:pPr>
              <w:rPr>
                <w:rFonts w:cs="Arial"/>
                <w:sz w:val="22"/>
                <w:szCs w:val="22"/>
              </w:rPr>
            </w:pPr>
            <w:r>
              <w:rPr>
                <w:rFonts w:cs="Arial"/>
                <w:sz w:val="22"/>
                <w:szCs w:val="22"/>
              </w:rPr>
              <w:t>September 17</w:t>
            </w:r>
          </w:p>
        </w:tc>
        <w:tc>
          <w:tcPr>
            <w:tcW w:w="2970" w:type="dxa"/>
            <w:vAlign w:val="center"/>
          </w:tcPr>
          <w:p w14:paraId="7E08B5BD" w14:textId="77777777" w:rsidR="009D6F3D" w:rsidRPr="002F4175" w:rsidRDefault="009D6F3D" w:rsidP="009D6F3D">
            <w:pPr>
              <w:rPr>
                <w:rFonts w:cs="Arial"/>
                <w:sz w:val="22"/>
                <w:szCs w:val="22"/>
              </w:rPr>
            </w:pPr>
          </w:p>
        </w:tc>
        <w:tc>
          <w:tcPr>
            <w:tcW w:w="3060" w:type="dxa"/>
            <w:vAlign w:val="center"/>
          </w:tcPr>
          <w:p w14:paraId="18D7D1A2" w14:textId="77777777" w:rsidR="009D6F3D" w:rsidRDefault="009D6F3D" w:rsidP="009D6F3D">
            <w:pPr>
              <w:rPr>
                <w:rFonts w:cs="Arial"/>
                <w:b/>
                <w:sz w:val="22"/>
                <w:szCs w:val="22"/>
              </w:rPr>
            </w:pPr>
            <w:r>
              <w:rPr>
                <w:rFonts w:cs="Arial"/>
                <w:b/>
                <w:sz w:val="22"/>
                <w:szCs w:val="22"/>
              </w:rPr>
              <w:t>Wildlife Resources</w:t>
            </w:r>
          </w:p>
          <w:p w14:paraId="0352D236" w14:textId="77777777" w:rsidR="009D6F3D" w:rsidRDefault="009D6F3D" w:rsidP="009D6F3D">
            <w:pPr>
              <w:rPr>
                <w:rFonts w:cs="Arial"/>
                <w:bCs/>
                <w:sz w:val="22"/>
                <w:szCs w:val="22"/>
              </w:rPr>
            </w:pPr>
            <w:r>
              <w:rPr>
                <w:rFonts w:cs="Arial"/>
                <w:bCs/>
                <w:sz w:val="22"/>
                <w:szCs w:val="22"/>
              </w:rPr>
              <w:t>Natural Resources Building</w:t>
            </w:r>
          </w:p>
          <w:p w14:paraId="2E33F3DF" w14:textId="77777777" w:rsidR="009D6F3D" w:rsidRDefault="009D6F3D" w:rsidP="009D6F3D">
            <w:pPr>
              <w:rPr>
                <w:rFonts w:cs="Arial"/>
                <w:bCs/>
                <w:sz w:val="22"/>
                <w:szCs w:val="22"/>
              </w:rPr>
            </w:pPr>
            <w:r>
              <w:rPr>
                <w:rFonts w:cs="Arial"/>
                <w:bCs/>
                <w:sz w:val="22"/>
                <w:szCs w:val="22"/>
              </w:rPr>
              <w:t>Redwood Room, 14</w:t>
            </w:r>
            <w:r w:rsidRPr="005200ED">
              <w:rPr>
                <w:rFonts w:cs="Arial"/>
                <w:bCs/>
                <w:sz w:val="22"/>
                <w:szCs w:val="22"/>
                <w:vertAlign w:val="superscript"/>
              </w:rPr>
              <w:t>th</w:t>
            </w:r>
            <w:r>
              <w:rPr>
                <w:rFonts w:cs="Arial"/>
                <w:bCs/>
                <w:sz w:val="22"/>
                <w:szCs w:val="22"/>
              </w:rPr>
              <w:t xml:space="preserve"> Floor</w:t>
            </w:r>
          </w:p>
          <w:p w14:paraId="3F3F4460" w14:textId="77777777" w:rsidR="009D6F3D" w:rsidRDefault="009D6F3D" w:rsidP="009D6F3D">
            <w:pPr>
              <w:rPr>
                <w:rFonts w:cs="Arial"/>
                <w:bCs/>
                <w:sz w:val="22"/>
                <w:szCs w:val="22"/>
              </w:rPr>
            </w:pPr>
            <w:r>
              <w:rPr>
                <w:rFonts w:cs="Arial"/>
                <w:bCs/>
                <w:sz w:val="22"/>
                <w:szCs w:val="22"/>
              </w:rPr>
              <w:t>1416 Ninth Street</w:t>
            </w:r>
          </w:p>
          <w:p w14:paraId="2F310FAB" w14:textId="4FCCDE6E" w:rsidR="009D6F3D" w:rsidRPr="005200ED" w:rsidRDefault="009D6F3D" w:rsidP="009D6F3D">
            <w:pPr>
              <w:rPr>
                <w:rFonts w:cs="Arial"/>
                <w:bCs/>
                <w:sz w:val="22"/>
                <w:szCs w:val="22"/>
              </w:rPr>
            </w:pPr>
            <w:r>
              <w:rPr>
                <w:rFonts w:cs="Arial"/>
                <w:bCs/>
                <w:sz w:val="22"/>
                <w:szCs w:val="22"/>
              </w:rPr>
              <w:t>Sacramento, CA 95814</w:t>
            </w:r>
          </w:p>
        </w:tc>
        <w:tc>
          <w:tcPr>
            <w:tcW w:w="2700" w:type="dxa"/>
            <w:vAlign w:val="center"/>
          </w:tcPr>
          <w:p w14:paraId="27C71799" w14:textId="77777777" w:rsidR="009D6F3D" w:rsidRPr="002F4175" w:rsidRDefault="009D6F3D" w:rsidP="009D6F3D">
            <w:pPr>
              <w:rPr>
                <w:rFonts w:cs="Arial"/>
                <w:b/>
                <w:sz w:val="22"/>
                <w:szCs w:val="22"/>
              </w:rPr>
            </w:pPr>
          </w:p>
        </w:tc>
      </w:tr>
      <w:tr w:rsidR="009D6F3D" w:rsidRPr="002F4175" w14:paraId="65D9D935" w14:textId="52BF409D" w:rsidTr="00454BCE">
        <w:trPr>
          <w:trHeight w:val="534"/>
          <w:jc w:val="center"/>
        </w:trPr>
        <w:tc>
          <w:tcPr>
            <w:tcW w:w="1882" w:type="dxa"/>
            <w:vAlign w:val="center"/>
          </w:tcPr>
          <w:p w14:paraId="22860464" w14:textId="39957B9F" w:rsidR="009D6F3D" w:rsidRPr="002F4175" w:rsidRDefault="009D6F3D" w:rsidP="009D6F3D">
            <w:pPr>
              <w:rPr>
                <w:rFonts w:cs="Arial"/>
                <w:sz w:val="22"/>
                <w:szCs w:val="22"/>
              </w:rPr>
            </w:pPr>
            <w:r>
              <w:rPr>
                <w:rFonts w:cs="Arial"/>
                <w:sz w:val="22"/>
                <w:szCs w:val="22"/>
              </w:rPr>
              <w:t>October 14-15</w:t>
            </w:r>
          </w:p>
        </w:tc>
        <w:tc>
          <w:tcPr>
            <w:tcW w:w="2970" w:type="dxa"/>
            <w:vAlign w:val="center"/>
          </w:tcPr>
          <w:p w14:paraId="0B0B5614" w14:textId="77777777" w:rsidR="009D6F3D" w:rsidRDefault="009D6F3D" w:rsidP="009D6F3D">
            <w:pPr>
              <w:rPr>
                <w:rFonts w:cs="Arial"/>
                <w:sz w:val="22"/>
                <w:szCs w:val="22"/>
              </w:rPr>
            </w:pPr>
            <w:r>
              <w:rPr>
                <w:rFonts w:cs="Arial"/>
                <w:sz w:val="22"/>
                <w:szCs w:val="22"/>
              </w:rPr>
              <w:t>Elihu M Harris Building</w:t>
            </w:r>
          </w:p>
          <w:p w14:paraId="13866739" w14:textId="77777777" w:rsidR="009D6F3D" w:rsidRDefault="009D6F3D" w:rsidP="009D6F3D">
            <w:pPr>
              <w:rPr>
                <w:rFonts w:cs="Arial"/>
                <w:sz w:val="22"/>
                <w:szCs w:val="22"/>
              </w:rPr>
            </w:pPr>
            <w:r>
              <w:rPr>
                <w:rFonts w:cs="Arial"/>
                <w:sz w:val="22"/>
                <w:szCs w:val="22"/>
              </w:rPr>
              <w:t>Auditorium</w:t>
            </w:r>
          </w:p>
          <w:p w14:paraId="0C9BEADB" w14:textId="77777777" w:rsidR="009D6F3D" w:rsidRDefault="009D6F3D" w:rsidP="009D6F3D">
            <w:pPr>
              <w:rPr>
                <w:rFonts w:cs="Arial"/>
                <w:sz w:val="22"/>
                <w:szCs w:val="22"/>
              </w:rPr>
            </w:pPr>
            <w:r>
              <w:rPr>
                <w:rFonts w:cs="Arial"/>
                <w:sz w:val="22"/>
                <w:szCs w:val="22"/>
              </w:rPr>
              <w:t>1515 Clay Street</w:t>
            </w:r>
          </w:p>
          <w:p w14:paraId="0A632575" w14:textId="47A3BABC" w:rsidR="009D6F3D" w:rsidRPr="002F4175" w:rsidRDefault="009D6F3D" w:rsidP="009D6F3D">
            <w:pPr>
              <w:rPr>
                <w:rFonts w:cs="Arial"/>
                <w:sz w:val="22"/>
                <w:szCs w:val="22"/>
              </w:rPr>
            </w:pPr>
            <w:r>
              <w:rPr>
                <w:rFonts w:cs="Arial"/>
                <w:sz w:val="22"/>
                <w:szCs w:val="22"/>
              </w:rPr>
              <w:t>Oakland, CA 94612</w:t>
            </w:r>
          </w:p>
        </w:tc>
        <w:tc>
          <w:tcPr>
            <w:tcW w:w="3060" w:type="dxa"/>
            <w:vAlign w:val="center"/>
          </w:tcPr>
          <w:p w14:paraId="18A0A4AA" w14:textId="77777777" w:rsidR="009D6F3D" w:rsidRPr="002F4175" w:rsidRDefault="009D6F3D" w:rsidP="009D6F3D">
            <w:pPr>
              <w:rPr>
                <w:rFonts w:cs="Arial"/>
                <w:b/>
                <w:sz w:val="22"/>
                <w:szCs w:val="22"/>
              </w:rPr>
            </w:pPr>
          </w:p>
        </w:tc>
        <w:tc>
          <w:tcPr>
            <w:tcW w:w="2700" w:type="dxa"/>
            <w:vAlign w:val="center"/>
          </w:tcPr>
          <w:p w14:paraId="0E1E9E54" w14:textId="77777777" w:rsidR="009D6F3D" w:rsidRPr="002F4175" w:rsidRDefault="009D6F3D" w:rsidP="009D6F3D">
            <w:pPr>
              <w:rPr>
                <w:rFonts w:cs="Arial"/>
                <w:b/>
                <w:sz w:val="22"/>
                <w:szCs w:val="22"/>
              </w:rPr>
            </w:pPr>
          </w:p>
        </w:tc>
      </w:tr>
      <w:tr w:rsidR="009D6F3D" w:rsidRPr="002F4175" w14:paraId="351CB8E0" w14:textId="47ACC772" w:rsidTr="00454BCE">
        <w:trPr>
          <w:trHeight w:val="597"/>
          <w:jc w:val="center"/>
        </w:trPr>
        <w:tc>
          <w:tcPr>
            <w:tcW w:w="1882" w:type="dxa"/>
            <w:vAlign w:val="center"/>
          </w:tcPr>
          <w:p w14:paraId="4B14C982" w14:textId="39F59735" w:rsidR="009D6F3D" w:rsidRPr="002F4175" w:rsidRDefault="009D6F3D" w:rsidP="009D6F3D">
            <w:pPr>
              <w:rPr>
                <w:rFonts w:cs="Arial"/>
                <w:sz w:val="22"/>
                <w:szCs w:val="22"/>
              </w:rPr>
            </w:pPr>
            <w:r>
              <w:rPr>
                <w:rFonts w:cs="Arial"/>
                <w:sz w:val="22"/>
                <w:szCs w:val="22"/>
              </w:rPr>
              <w:t>November 9</w:t>
            </w:r>
          </w:p>
        </w:tc>
        <w:tc>
          <w:tcPr>
            <w:tcW w:w="2970" w:type="dxa"/>
            <w:vAlign w:val="center"/>
          </w:tcPr>
          <w:p w14:paraId="7783563E" w14:textId="77777777" w:rsidR="009D6F3D" w:rsidRPr="002F4175" w:rsidRDefault="009D6F3D" w:rsidP="009D6F3D">
            <w:pPr>
              <w:rPr>
                <w:rFonts w:cs="Arial"/>
                <w:sz w:val="22"/>
                <w:szCs w:val="22"/>
              </w:rPr>
            </w:pPr>
          </w:p>
        </w:tc>
        <w:tc>
          <w:tcPr>
            <w:tcW w:w="3060" w:type="dxa"/>
            <w:vAlign w:val="center"/>
          </w:tcPr>
          <w:p w14:paraId="15B30E84" w14:textId="77777777" w:rsidR="009D6F3D" w:rsidRDefault="009D6F3D" w:rsidP="009D6F3D">
            <w:pPr>
              <w:rPr>
                <w:rFonts w:cs="Arial"/>
                <w:b/>
                <w:sz w:val="22"/>
                <w:szCs w:val="22"/>
              </w:rPr>
            </w:pPr>
            <w:r>
              <w:rPr>
                <w:rFonts w:cs="Arial"/>
                <w:b/>
                <w:sz w:val="22"/>
                <w:szCs w:val="22"/>
              </w:rPr>
              <w:t>Tribal</w:t>
            </w:r>
          </w:p>
          <w:p w14:paraId="04907672" w14:textId="11409F85" w:rsidR="007F28FD" w:rsidRPr="002F4175" w:rsidRDefault="007F28FD" w:rsidP="009D6F3D">
            <w:pPr>
              <w:rPr>
                <w:rFonts w:cs="Arial"/>
                <w:b/>
                <w:sz w:val="22"/>
                <w:szCs w:val="22"/>
              </w:rPr>
            </w:pPr>
            <w:r>
              <w:rPr>
                <w:rFonts w:cs="Arial"/>
              </w:rPr>
              <w:t>Monterey area</w:t>
            </w:r>
          </w:p>
        </w:tc>
        <w:tc>
          <w:tcPr>
            <w:tcW w:w="2700" w:type="dxa"/>
            <w:vAlign w:val="center"/>
          </w:tcPr>
          <w:p w14:paraId="4A6C2C77" w14:textId="77777777" w:rsidR="009D6F3D" w:rsidRPr="002F4175" w:rsidRDefault="009D6F3D" w:rsidP="009D6F3D">
            <w:pPr>
              <w:rPr>
                <w:rFonts w:cs="Arial"/>
                <w:b/>
                <w:sz w:val="22"/>
                <w:szCs w:val="22"/>
              </w:rPr>
            </w:pPr>
          </w:p>
        </w:tc>
      </w:tr>
      <w:tr w:rsidR="009D6F3D" w:rsidRPr="002F4175" w14:paraId="4093006A" w14:textId="32F2B915" w:rsidTr="00454BCE">
        <w:trPr>
          <w:trHeight w:val="597"/>
          <w:jc w:val="center"/>
        </w:trPr>
        <w:tc>
          <w:tcPr>
            <w:tcW w:w="1882" w:type="dxa"/>
            <w:vAlign w:val="center"/>
          </w:tcPr>
          <w:p w14:paraId="734FFBD7" w14:textId="6287B9E4" w:rsidR="009D6F3D" w:rsidRPr="002F4175" w:rsidRDefault="009D6F3D" w:rsidP="009D6F3D">
            <w:pPr>
              <w:rPr>
                <w:rFonts w:cs="Arial"/>
                <w:sz w:val="22"/>
                <w:szCs w:val="22"/>
              </w:rPr>
            </w:pPr>
            <w:r>
              <w:rPr>
                <w:rFonts w:cs="Arial"/>
                <w:sz w:val="22"/>
                <w:szCs w:val="22"/>
              </w:rPr>
              <w:t>November 10</w:t>
            </w:r>
          </w:p>
        </w:tc>
        <w:tc>
          <w:tcPr>
            <w:tcW w:w="2970" w:type="dxa"/>
            <w:vAlign w:val="center"/>
          </w:tcPr>
          <w:p w14:paraId="5E7D60CA" w14:textId="77777777" w:rsidR="009D6F3D" w:rsidRPr="002F4175" w:rsidRDefault="009D6F3D" w:rsidP="009D6F3D">
            <w:pPr>
              <w:rPr>
                <w:rFonts w:cs="Arial"/>
                <w:sz w:val="22"/>
                <w:szCs w:val="22"/>
              </w:rPr>
            </w:pPr>
          </w:p>
        </w:tc>
        <w:tc>
          <w:tcPr>
            <w:tcW w:w="3060" w:type="dxa"/>
            <w:vAlign w:val="center"/>
          </w:tcPr>
          <w:p w14:paraId="34452F8C" w14:textId="77777777" w:rsidR="009D6F3D" w:rsidRDefault="009D6F3D" w:rsidP="009D6F3D">
            <w:pPr>
              <w:rPr>
                <w:rFonts w:cs="Arial"/>
                <w:b/>
                <w:sz w:val="22"/>
                <w:szCs w:val="22"/>
              </w:rPr>
            </w:pPr>
            <w:r>
              <w:rPr>
                <w:rFonts w:cs="Arial"/>
                <w:b/>
                <w:sz w:val="22"/>
                <w:szCs w:val="22"/>
              </w:rPr>
              <w:t>Marine Resources</w:t>
            </w:r>
          </w:p>
          <w:p w14:paraId="0AF6FEA0" w14:textId="5D3DD976" w:rsidR="007F28FD" w:rsidRPr="002F4175" w:rsidRDefault="007F28FD" w:rsidP="009D6F3D">
            <w:pPr>
              <w:rPr>
                <w:rFonts w:cs="Arial"/>
                <w:b/>
                <w:sz w:val="22"/>
                <w:szCs w:val="22"/>
              </w:rPr>
            </w:pPr>
            <w:r>
              <w:rPr>
                <w:rFonts w:cs="Arial"/>
              </w:rPr>
              <w:t>Monterey area</w:t>
            </w:r>
          </w:p>
        </w:tc>
        <w:tc>
          <w:tcPr>
            <w:tcW w:w="2700" w:type="dxa"/>
            <w:vAlign w:val="center"/>
          </w:tcPr>
          <w:p w14:paraId="24B32B07" w14:textId="77777777" w:rsidR="009D6F3D" w:rsidRPr="002F4175" w:rsidRDefault="009D6F3D" w:rsidP="009D6F3D">
            <w:pPr>
              <w:rPr>
                <w:rFonts w:cs="Arial"/>
                <w:b/>
                <w:sz w:val="22"/>
                <w:szCs w:val="22"/>
              </w:rPr>
            </w:pPr>
          </w:p>
        </w:tc>
      </w:tr>
      <w:tr w:rsidR="009D6F3D" w:rsidRPr="002F4175" w14:paraId="2063DEDF" w14:textId="08868190" w:rsidTr="00454BCE">
        <w:trPr>
          <w:trHeight w:val="552"/>
          <w:jc w:val="center"/>
        </w:trPr>
        <w:tc>
          <w:tcPr>
            <w:tcW w:w="1882" w:type="dxa"/>
            <w:vAlign w:val="center"/>
          </w:tcPr>
          <w:p w14:paraId="1A0B2887" w14:textId="7FDED77E" w:rsidR="009D6F3D" w:rsidRPr="002F4175" w:rsidRDefault="009D6F3D" w:rsidP="009D6F3D">
            <w:pPr>
              <w:rPr>
                <w:rFonts w:cs="Arial"/>
                <w:sz w:val="22"/>
                <w:szCs w:val="22"/>
              </w:rPr>
            </w:pPr>
            <w:r>
              <w:rPr>
                <w:rFonts w:cs="Arial"/>
                <w:sz w:val="22"/>
                <w:szCs w:val="22"/>
              </w:rPr>
              <w:t>December 9-10</w:t>
            </w:r>
          </w:p>
        </w:tc>
        <w:tc>
          <w:tcPr>
            <w:tcW w:w="2970" w:type="dxa"/>
            <w:vAlign w:val="center"/>
          </w:tcPr>
          <w:p w14:paraId="391E8535" w14:textId="3181F6C1" w:rsidR="009D6F3D" w:rsidRPr="002F4175" w:rsidRDefault="009D6F3D" w:rsidP="009D6F3D">
            <w:pPr>
              <w:rPr>
                <w:rFonts w:cs="Arial"/>
                <w:sz w:val="22"/>
                <w:szCs w:val="22"/>
              </w:rPr>
            </w:pPr>
            <w:r>
              <w:rPr>
                <w:rFonts w:cs="Arial"/>
                <w:sz w:val="22"/>
                <w:szCs w:val="22"/>
              </w:rPr>
              <w:t>San Diego</w:t>
            </w:r>
            <w:r w:rsidR="00454BCE">
              <w:rPr>
                <w:rFonts w:cs="Arial"/>
                <w:sz w:val="22"/>
                <w:szCs w:val="22"/>
              </w:rPr>
              <w:t xml:space="preserve"> area</w:t>
            </w:r>
          </w:p>
        </w:tc>
        <w:tc>
          <w:tcPr>
            <w:tcW w:w="3060" w:type="dxa"/>
            <w:vAlign w:val="center"/>
          </w:tcPr>
          <w:p w14:paraId="62E904A3" w14:textId="77777777" w:rsidR="009D6F3D" w:rsidRPr="002F4175" w:rsidRDefault="009D6F3D" w:rsidP="009D6F3D">
            <w:pPr>
              <w:rPr>
                <w:rFonts w:cs="Arial"/>
                <w:b/>
                <w:sz w:val="22"/>
                <w:szCs w:val="22"/>
              </w:rPr>
            </w:pPr>
          </w:p>
        </w:tc>
        <w:tc>
          <w:tcPr>
            <w:tcW w:w="2700" w:type="dxa"/>
            <w:vAlign w:val="center"/>
          </w:tcPr>
          <w:p w14:paraId="2B2538DF" w14:textId="77777777" w:rsidR="009D6F3D" w:rsidRPr="002F4175" w:rsidRDefault="009D6F3D" w:rsidP="009D6F3D">
            <w:pPr>
              <w:rPr>
                <w:rFonts w:cs="Arial"/>
                <w:b/>
                <w:sz w:val="22"/>
                <w:szCs w:val="22"/>
              </w:rPr>
            </w:pPr>
          </w:p>
        </w:tc>
      </w:tr>
    </w:tbl>
    <w:p w14:paraId="0700A521" w14:textId="25801AFF" w:rsidR="002F4175" w:rsidRDefault="002F4175" w:rsidP="002F4175">
      <w:pPr>
        <w:jc w:val="center"/>
        <w:rPr>
          <w:rFonts w:cs="Arial"/>
          <w:b/>
        </w:rPr>
      </w:pPr>
    </w:p>
    <w:p w14:paraId="3E98701E" w14:textId="77777777" w:rsidR="00354BB0" w:rsidRPr="002F4175" w:rsidRDefault="00354BB0" w:rsidP="002F4175">
      <w:pPr>
        <w:jc w:val="center"/>
        <w:rPr>
          <w:rFonts w:cs="Arial"/>
          <w:b/>
        </w:rPr>
      </w:pPr>
    </w:p>
    <w:p w14:paraId="3ECBA813" w14:textId="78240428" w:rsidR="002F4175" w:rsidRPr="002F4175" w:rsidRDefault="002F4175" w:rsidP="002F4175">
      <w:pPr>
        <w:tabs>
          <w:tab w:val="left" w:pos="5304"/>
        </w:tabs>
        <w:autoSpaceDE w:val="0"/>
        <w:autoSpaceDN w:val="0"/>
        <w:adjustRightInd w:val="0"/>
        <w:jc w:val="center"/>
        <w:outlineLvl w:val="1"/>
        <w:rPr>
          <w:rFonts w:cs="Arial"/>
          <w:b/>
          <w:caps/>
          <w:color w:val="000000"/>
        </w:rPr>
      </w:pPr>
      <w:r w:rsidRPr="002F4175">
        <w:rPr>
          <w:rFonts w:cs="Arial"/>
          <w:b/>
          <w:caps/>
          <w:color w:val="000000"/>
        </w:rPr>
        <w:t>OTHER 2019</w:t>
      </w:r>
      <w:r w:rsidR="008E6A65" w:rsidRPr="00941391">
        <w:rPr>
          <w:rFonts w:cs="Arial"/>
          <w:b/>
          <w:caps/>
          <w:color w:val="000000"/>
        </w:rPr>
        <w:t xml:space="preserve"> and 2020</w:t>
      </w:r>
      <w:r w:rsidRPr="002F4175">
        <w:rPr>
          <w:rFonts w:cs="Arial"/>
          <w:b/>
          <w:caps/>
          <w:color w:val="000000"/>
        </w:rPr>
        <w:t xml:space="preserve"> MEETINGS OF INTEREST</w:t>
      </w:r>
    </w:p>
    <w:p w14:paraId="25FBA683" w14:textId="77777777" w:rsidR="002F4175" w:rsidRPr="002F4175" w:rsidRDefault="002F4175" w:rsidP="002F4175">
      <w:pPr>
        <w:ind w:firstLine="360"/>
        <w:rPr>
          <w:rFonts w:cs="Arial"/>
          <w:b/>
        </w:rPr>
      </w:pPr>
    </w:p>
    <w:p w14:paraId="422FBF9D" w14:textId="77777777" w:rsidR="002F4175" w:rsidRPr="002F4175" w:rsidRDefault="002F4175" w:rsidP="00F377B1">
      <w:pPr>
        <w:keepNext/>
        <w:spacing w:after="20"/>
        <w:ind w:firstLine="360"/>
        <w:outlineLvl w:val="2"/>
        <w:rPr>
          <w:rFonts w:cs="Arial"/>
          <w:b/>
          <w:bCs/>
          <w:szCs w:val="26"/>
        </w:rPr>
      </w:pPr>
      <w:r w:rsidRPr="002F4175">
        <w:rPr>
          <w:rFonts w:cs="Arial"/>
          <w:b/>
          <w:bCs/>
          <w:szCs w:val="26"/>
        </w:rPr>
        <w:t>Association of Fish and Wildlife Agencies</w:t>
      </w:r>
    </w:p>
    <w:p w14:paraId="0B84A593" w14:textId="0267725B" w:rsidR="006C544B" w:rsidRDefault="006C544B" w:rsidP="00F377B1">
      <w:pPr>
        <w:numPr>
          <w:ilvl w:val="0"/>
          <w:numId w:val="16"/>
        </w:numPr>
        <w:spacing w:before="60"/>
        <w:ind w:left="1080"/>
        <w:rPr>
          <w:rFonts w:cs="Arial"/>
        </w:rPr>
      </w:pPr>
      <w:r>
        <w:rPr>
          <w:rFonts w:cs="Arial"/>
        </w:rPr>
        <w:t>No additional 2019 meetings are scheduled at this time</w:t>
      </w:r>
    </w:p>
    <w:p w14:paraId="3CD6C393" w14:textId="17EA1DC4" w:rsidR="002F4175" w:rsidRDefault="00157375" w:rsidP="00F377B1">
      <w:pPr>
        <w:numPr>
          <w:ilvl w:val="0"/>
          <w:numId w:val="16"/>
        </w:numPr>
        <w:spacing w:before="60"/>
        <w:ind w:left="1080"/>
        <w:rPr>
          <w:rFonts w:cs="Arial"/>
        </w:rPr>
      </w:pPr>
      <w:r>
        <w:rPr>
          <w:rFonts w:cs="Arial"/>
        </w:rPr>
        <w:t>March 8-13, 2020, Omaha, NE</w:t>
      </w:r>
    </w:p>
    <w:p w14:paraId="36D87543" w14:textId="1571CB55" w:rsidR="00157375" w:rsidRDefault="00157375" w:rsidP="00F377B1">
      <w:pPr>
        <w:numPr>
          <w:ilvl w:val="0"/>
          <w:numId w:val="16"/>
        </w:numPr>
        <w:spacing w:before="60"/>
        <w:ind w:left="1080"/>
        <w:rPr>
          <w:rFonts w:cs="Arial"/>
        </w:rPr>
      </w:pPr>
      <w:r>
        <w:rPr>
          <w:rFonts w:cs="Arial"/>
        </w:rPr>
        <w:t>September 13-16, 2020, Sacramento, CA</w:t>
      </w:r>
    </w:p>
    <w:p w14:paraId="4992320D" w14:textId="08970314" w:rsidR="00F377B1" w:rsidRDefault="00F377B1" w:rsidP="00F377B1">
      <w:pPr>
        <w:spacing w:before="60"/>
        <w:rPr>
          <w:rFonts w:cs="Arial"/>
        </w:rPr>
      </w:pPr>
    </w:p>
    <w:p w14:paraId="245DCE64" w14:textId="4D06453C" w:rsidR="00F377B1" w:rsidRPr="002F4175" w:rsidRDefault="00F377B1" w:rsidP="00F377B1">
      <w:pPr>
        <w:spacing w:after="20"/>
        <w:ind w:firstLine="360"/>
        <w:rPr>
          <w:rFonts w:cs="Arial"/>
          <w:b/>
          <w:bCs/>
        </w:rPr>
      </w:pPr>
      <w:r w:rsidRPr="00F377B1">
        <w:rPr>
          <w:rFonts w:cs="Arial"/>
          <w:b/>
          <w:bCs/>
        </w:rPr>
        <w:t>California Coastal Commission</w:t>
      </w:r>
    </w:p>
    <w:p w14:paraId="3CDB95BE" w14:textId="5D0248B7" w:rsidR="00F377B1" w:rsidRDefault="00F377B1" w:rsidP="00F377B1">
      <w:pPr>
        <w:pStyle w:val="ListParagraph"/>
        <w:numPr>
          <w:ilvl w:val="0"/>
          <w:numId w:val="18"/>
        </w:numPr>
        <w:rPr>
          <w:rFonts w:ascii="Arial" w:hAnsi="Arial" w:cs="Arial"/>
        </w:rPr>
      </w:pPr>
      <w:r>
        <w:rPr>
          <w:rFonts w:ascii="Arial" w:hAnsi="Arial" w:cs="Arial"/>
        </w:rPr>
        <w:t>October 16-18, 2019, Chula Vista, CA</w:t>
      </w:r>
    </w:p>
    <w:p w14:paraId="3BAC6A46" w14:textId="03800872" w:rsidR="00F377B1" w:rsidRDefault="00F377B1" w:rsidP="00F377B1">
      <w:pPr>
        <w:pStyle w:val="ListParagraph"/>
        <w:numPr>
          <w:ilvl w:val="0"/>
          <w:numId w:val="18"/>
        </w:numPr>
        <w:rPr>
          <w:rFonts w:ascii="Arial" w:hAnsi="Arial" w:cs="Arial"/>
        </w:rPr>
      </w:pPr>
      <w:r>
        <w:rPr>
          <w:rFonts w:ascii="Arial" w:hAnsi="Arial" w:cs="Arial"/>
        </w:rPr>
        <w:t>November 13-15, 2019, Half Moon Bay, CA</w:t>
      </w:r>
    </w:p>
    <w:p w14:paraId="61D0BFF3" w14:textId="10D367EB" w:rsidR="00F377B1" w:rsidRDefault="00F377B1" w:rsidP="00F377B1">
      <w:pPr>
        <w:pStyle w:val="ListParagraph"/>
        <w:numPr>
          <w:ilvl w:val="0"/>
          <w:numId w:val="18"/>
        </w:numPr>
        <w:rPr>
          <w:rFonts w:ascii="Arial" w:hAnsi="Arial" w:cs="Arial"/>
        </w:rPr>
      </w:pPr>
      <w:r>
        <w:rPr>
          <w:rFonts w:ascii="Arial" w:hAnsi="Arial" w:cs="Arial"/>
        </w:rPr>
        <w:t>December 11-13, 2019, Calabasas, CA</w:t>
      </w:r>
    </w:p>
    <w:p w14:paraId="1619BA91" w14:textId="194662E3" w:rsidR="002F4175" w:rsidRDefault="00F377B1" w:rsidP="00F377B1">
      <w:pPr>
        <w:pStyle w:val="ListParagraph"/>
        <w:numPr>
          <w:ilvl w:val="0"/>
          <w:numId w:val="18"/>
        </w:numPr>
        <w:rPr>
          <w:rFonts w:ascii="Arial" w:hAnsi="Arial" w:cs="Arial"/>
        </w:rPr>
      </w:pPr>
      <w:r w:rsidRPr="00F377B1">
        <w:rPr>
          <w:rFonts w:ascii="Arial" w:hAnsi="Arial" w:cs="Arial"/>
        </w:rPr>
        <w:t>January 8-10, 2020, Los Angeles/Orange County, CA</w:t>
      </w:r>
    </w:p>
    <w:p w14:paraId="3C4C6100" w14:textId="34615636" w:rsidR="00F377B1" w:rsidRDefault="00F377B1" w:rsidP="00F377B1">
      <w:pPr>
        <w:pStyle w:val="ListParagraph"/>
        <w:numPr>
          <w:ilvl w:val="0"/>
          <w:numId w:val="18"/>
        </w:numPr>
        <w:rPr>
          <w:rFonts w:ascii="Arial" w:hAnsi="Arial" w:cs="Arial"/>
        </w:rPr>
      </w:pPr>
      <w:r>
        <w:rPr>
          <w:rFonts w:ascii="Arial" w:hAnsi="Arial" w:cs="Arial"/>
        </w:rPr>
        <w:lastRenderedPageBreak/>
        <w:t>February 12-14, 2020, Central Coast, CA</w:t>
      </w:r>
    </w:p>
    <w:p w14:paraId="153513E3" w14:textId="6B828761" w:rsidR="00F377B1" w:rsidRDefault="00F377B1" w:rsidP="00F377B1">
      <w:pPr>
        <w:pStyle w:val="ListParagraph"/>
        <w:numPr>
          <w:ilvl w:val="0"/>
          <w:numId w:val="18"/>
        </w:numPr>
        <w:rPr>
          <w:rFonts w:ascii="Arial" w:hAnsi="Arial" w:cs="Arial"/>
        </w:rPr>
      </w:pPr>
      <w:r>
        <w:rPr>
          <w:rFonts w:ascii="Arial" w:hAnsi="Arial" w:cs="Arial"/>
        </w:rPr>
        <w:t>March 11-13, 2020, South Central CA</w:t>
      </w:r>
    </w:p>
    <w:p w14:paraId="51C67CD1" w14:textId="31A9F20B" w:rsidR="00F377B1" w:rsidRDefault="00F377B1" w:rsidP="00F377B1">
      <w:pPr>
        <w:pStyle w:val="ListParagraph"/>
        <w:numPr>
          <w:ilvl w:val="0"/>
          <w:numId w:val="18"/>
        </w:numPr>
        <w:rPr>
          <w:rFonts w:ascii="Arial" w:hAnsi="Arial" w:cs="Arial"/>
        </w:rPr>
      </w:pPr>
      <w:r>
        <w:rPr>
          <w:rFonts w:ascii="Arial" w:hAnsi="Arial" w:cs="Arial"/>
        </w:rPr>
        <w:t>April 15-17, 2020, San Diego, CA</w:t>
      </w:r>
    </w:p>
    <w:p w14:paraId="5FB765A3" w14:textId="09908A54" w:rsidR="00F377B1" w:rsidRDefault="00F377B1" w:rsidP="00F377B1">
      <w:pPr>
        <w:pStyle w:val="ListParagraph"/>
        <w:numPr>
          <w:ilvl w:val="0"/>
          <w:numId w:val="18"/>
        </w:numPr>
        <w:rPr>
          <w:rFonts w:ascii="Arial" w:hAnsi="Arial" w:cs="Arial"/>
        </w:rPr>
      </w:pPr>
      <w:r>
        <w:rPr>
          <w:rFonts w:ascii="Arial" w:hAnsi="Arial" w:cs="Arial"/>
        </w:rPr>
        <w:t>May 13-15, 2020, North Central CA</w:t>
      </w:r>
    </w:p>
    <w:p w14:paraId="346AF820" w14:textId="05E87667" w:rsidR="00F377B1" w:rsidRDefault="00F377B1" w:rsidP="00F377B1">
      <w:pPr>
        <w:pStyle w:val="ListParagraph"/>
        <w:numPr>
          <w:ilvl w:val="0"/>
          <w:numId w:val="18"/>
        </w:numPr>
        <w:rPr>
          <w:rFonts w:ascii="Arial" w:hAnsi="Arial" w:cs="Arial"/>
        </w:rPr>
      </w:pPr>
      <w:r>
        <w:rPr>
          <w:rFonts w:ascii="Arial" w:hAnsi="Arial" w:cs="Arial"/>
        </w:rPr>
        <w:t>June 10-12, 2020, Los Angeles/Orange County, CA</w:t>
      </w:r>
    </w:p>
    <w:p w14:paraId="4212F9DA" w14:textId="4D116521" w:rsidR="00F377B1" w:rsidRDefault="00F377B1" w:rsidP="00F377B1">
      <w:pPr>
        <w:pStyle w:val="ListParagraph"/>
        <w:numPr>
          <w:ilvl w:val="0"/>
          <w:numId w:val="18"/>
        </w:numPr>
        <w:rPr>
          <w:rFonts w:ascii="Arial" w:hAnsi="Arial" w:cs="Arial"/>
        </w:rPr>
      </w:pPr>
      <w:r>
        <w:rPr>
          <w:rFonts w:ascii="Arial" w:hAnsi="Arial" w:cs="Arial"/>
        </w:rPr>
        <w:t>July 8-10, 2020, North Coast, CA</w:t>
      </w:r>
    </w:p>
    <w:p w14:paraId="2F618E96" w14:textId="0917762F" w:rsidR="00F377B1" w:rsidRDefault="00F377B1" w:rsidP="00F377B1">
      <w:pPr>
        <w:pStyle w:val="ListParagraph"/>
        <w:numPr>
          <w:ilvl w:val="0"/>
          <w:numId w:val="18"/>
        </w:numPr>
        <w:rPr>
          <w:rFonts w:ascii="Arial" w:hAnsi="Arial" w:cs="Arial"/>
        </w:rPr>
      </w:pPr>
      <w:r>
        <w:rPr>
          <w:rFonts w:ascii="Arial" w:hAnsi="Arial" w:cs="Arial"/>
        </w:rPr>
        <w:t>August 12-14, 2020, South Central CA</w:t>
      </w:r>
    </w:p>
    <w:p w14:paraId="773859D5" w14:textId="641DAF5B" w:rsidR="00F377B1" w:rsidRDefault="00F377B1" w:rsidP="00F377B1">
      <w:pPr>
        <w:pStyle w:val="ListParagraph"/>
        <w:numPr>
          <w:ilvl w:val="0"/>
          <w:numId w:val="18"/>
        </w:numPr>
        <w:rPr>
          <w:rFonts w:ascii="Arial" w:hAnsi="Arial" w:cs="Arial"/>
        </w:rPr>
      </w:pPr>
      <w:r>
        <w:rPr>
          <w:rFonts w:ascii="Arial" w:hAnsi="Arial" w:cs="Arial"/>
        </w:rPr>
        <w:t>September 9-11, 2020, Central CA</w:t>
      </w:r>
    </w:p>
    <w:p w14:paraId="504A9CFE" w14:textId="37122437" w:rsidR="00F377B1" w:rsidRDefault="00F377B1" w:rsidP="00F377B1">
      <w:pPr>
        <w:pStyle w:val="ListParagraph"/>
        <w:numPr>
          <w:ilvl w:val="0"/>
          <w:numId w:val="18"/>
        </w:numPr>
        <w:rPr>
          <w:rFonts w:ascii="Arial" w:hAnsi="Arial" w:cs="Arial"/>
        </w:rPr>
      </w:pPr>
      <w:r>
        <w:rPr>
          <w:rFonts w:ascii="Arial" w:hAnsi="Arial" w:cs="Arial"/>
        </w:rPr>
        <w:t>October 7-9, 2020, San Diego, CA</w:t>
      </w:r>
    </w:p>
    <w:p w14:paraId="4E04285F" w14:textId="61DD1E6F" w:rsidR="00F377B1" w:rsidRDefault="00F377B1" w:rsidP="00F377B1">
      <w:pPr>
        <w:pStyle w:val="ListParagraph"/>
        <w:numPr>
          <w:ilvl w:val="0"/>
          <w:numId w:val="18"/>
        </w:numPr>
        <w:rPr>
          <w:rFonts w:ascii="Arial" w:hAnsi="Arial" w:cs="Arial"/>
        </w:rPr>
      </w:pPr>
      <w:r>
        <w:rPr>
          <w:rFonts w:ascii="Arial" w:hAnsi="Arial" w:cs="Arial"/>
        </w:rPr>
        <w:t>November 4-6, 2020, North Central CA</w:t>
      </w:r>
    </w:p>
    <w:p w14:paraId="038C19FE" w14:textId="30E1A295" w:rsidR="00F377B1" w:rsidRPr="00F377B1" w:rsidRDefault="00F377B1" w:rsidP="00F377B1">
      <w:pPr>
        <w:pStyle w:val="ListParagraph"/>
        <w:numPr>
          <w:ilvl w:val="0"/>
          <w:numId w:val="18"/>
        </w:numPr>
        <w:rPr>
          <w:rFonts w:ascii="Arial" w:hAnsi="Arial" w:cs="Arial"/>
        </w:rPr>
      </w:pPr>
      <w:r>
        <w:rPr>
          <w:rFonts w:ascii="Arial" w:hAnsi="Arial" w:cs="Arial"/>
        </w:rPr>
        <w:t>December 9-11, 2020, Los Angeles/Orange County, CA</w:t>
      </w:r>
    </w:p>
    <w:p w14:paraId="6B8AB2E7" w14:textId="77777777" w:rsidR="00F377B1" w:rsidRPr="002F4175" w:rsidRDefault="00F377B1" w:rsidP="002F4175">
      <w:pPr>
        <w:ind w:firstLine="360"/>
        <w:rPr>
          <w:rFonts w:cs="Arial"/>
        </w:rPr>
      </w:pPr>
    </w:p>
    <w:p w14:paraId="33D4CE2A" w14:textId="36ADB093" w:rsidR="002F4175" w:rsidRPr="002F4175" w:rsidRDefault="002F4175" w:rsidP="002F4175">
      <w:pPr>
        <w:keepNext/>
        <w:spacing w:after="20"/>
        <w:ind w:firstLine="360"/>
        <w:outlineLvl w:val="2"/>
        <w:rPr>
          <w:rFonts w:cs="Arial"/>
          <w:b/>
          <w:bCs/>
          <w:szCs w:val="26"/>
        </w:rPr>
      </w:pPr>
      <w:r w:rsidRPr="002F4175">
        <w:rPr>
          <w:rFonts w:cs="Arial"/>
          <w:b/>
          <w:bCs/>
          <w:szCs w:val="26"/>
        </w:rPr>
        <w:t>Pacific Fishery Management Council</w:t>
      </w:r>
    </w:p>
    <w:p w14:paraId="05F5FB1A" w14:textId="357C9CAC" w:rsidR="002F4175" w:rsidRDefault="002F4175" w:rsidP="00F377B1">
      <w:pPr>
        <w:numPr>
          <w:ilvl w:val="0"/>
          <w:numId w:val="16"/>
        </w:numPr>
        <w:spacing w:before="60"/>
        <w:ind w:left="1080"/>
        <w:rPr>
          <w:rFonts w:cs="Arial"/>
        </w:rPr>
      </w:pPr>
      <w:r w:rsidRPr="002F4175">
        <w:rPr>
          <w:rFonts w:cs="Arial"/>
        </w:rPr>
        <w:t>November 13-20,</w:t>
      </w:r>
      <w:r w:rsidR="00E45ED4">
        <w:rPr>
          <w:rFonts w:cs="Arial"/>
        </w:rPr>
        <w:t xml:space="preserve"> 2019,</w:t>
      </w:r>
      <w:r w:rsidRPr="002F4175">
        <w:rPr>
          <w:rFonts w:cs="Arial"/>
        </w:rPr>
        <w:t xml:space="preserve"> Costa Mesa, CA</w:t>
      </w:r>
    </w:p>
    <w:p w14:paraId="39804F91" w14:textId="3DC6E40A" w:rsidR="00E45ED4" w:rsidRDefault="00E45ED4" w:rsidP="00F377B1">
      <w:pPr>
        <w:numPr>
          <w:ilvl w:val="0"/>
          <w:numId w:val="16"/>
        </w:numPr>
        <w:spacing w:before="60"/>
        <w:ind w:left="1080"/>
        <w:rPr>
          <w:rFonts w:cs="Arial"/>
        </w:rPr>
      </w:pPr>
      <w:r>
        <w:rPr>
          <w:rFonts w:cs="Arial"/>
        </w:rPr>
        <w:t>March 3-9, 2020, Rohnert Park, CA</w:t>
      </w:r>
    </w:p>
    <w:p w14:paraId="12272B87" w14:textId="495EA4FA" w:rsidR="00E45ED4" w:rsidRDefault="00E45ED4" w:rsidP="00F377B1">
      <w:pPr>
        <w:numPr>
          <w:ilvl w:val="0"/>
          <w:numId w:val="16"/>
        </w:numPr>
        <w:spacing w:before="60"/>
        <w:ind w:left="1080"/>
        <w:rPr>
          <w:rFonts w:cs="Arial"/>
        </w:rPr>
      </w:pPr>
      <w:r>
        <w:rPr>
          <w:rFonts w:cs="Arial"/>
        </w:rPr>
        <w:t>April 3-10, 2020, Vancouver, WA</w:t>
      </w:r>
    </w:p>
    <w:p w14:paraId="4EEBF717" w14:textId="13395126" w:rsidR="00E45ED4" w:rsidRDefault="00E45ED4" w:rsidP="00F377B1">
      <w:pPr>
        <w:numPr>
          <w:ilvl w:val="0"/>
          <w:numId w:val="16"/>
        </w:numPr>
        <w:spacing w:before="60"/>
        <w:ind w:left="1080"/>
        <w:rPr>
          <w:rFonts w:cs="Arial"/>
        </w:rPr>
      </w:pPr>
      <w:r>
        <w:rPr>
          <w:rFonts w:cs="Arial"/>
        </w:rPr>
        <w:t>June 11-18, 2020, San Diego, CA</w:t>
      </w:r>
    </w:p>
    <w:p w14:paraId="18EACF96" w14:textId="7C709E1B" w:rsidR="00E45ED4" w:rsidRDefault="00E45ED4" w:rsidP="00F377B1">
      <w:pPr>
        <w:numPr>
          <w:ilvl w:val="0"/>
          <w:numId w:val="16"/>
        </w:numPr>
        <w:spacing w:before="60"/>
        <w:ind w:left="1080"/>
        <w:rPr>
          <w:rFonts w:cs="Arial"/>
        </w:rPr>
      </w:pPr>
      <w:r>
        <w:rPr>
          <w:rFonts w:cs="Arial"/>
        </w:rPr>
        <w:t>September 10-17, 2020, Spokane, WA</w:t>
      </w:r>
    </w:p>
    <w:p w14:paraId="076E6281" w14:textId="6AA53E48" w:rsidR="00E45ED4" w:rsidRPr="002F4175" w:rsidRDefault="00E45ED4" w:rsidP="00F377B1">
      <w:pPr>
        <w:numPr>
          <w:ilvl w:val="0"/>
          <w:numId w:val="16"/>
        </w:numPr>
        <w:spacing w:before="60"/>
        <w:ind w:left="1080"/>
        <w:rPr>
          <w:rFonts w:cs="Arial"/>
        </w:rPr>
      </w:pPr>
      <w:r>
        <w:rPr>
          <w:rFonts w:cs="Arial"/>
        </w:rPr>
        <w:t>November 13-20, 2020, Garden Grove, CA</w:t>
      </w:r>
    </w:p>
    <w:p w14:paraId="48AEBFC1" w14:textId="77777777" w:rsidR="002F4175" w:rsidRPr="002F4175" w:rsidRDefault="002F4175" w:rsidP="002F4175">
      <w:pPr>
        <w:rPr>
          <w:rFonts w:cs="Arial"/>
        </w:rPr>
      </w:pPr>
    </w:p>
    <w:p w14:paraId="72FF2880" w14:textId="77777777" w:rsidR="002F4175" w:rsidRPr="002F4175" w:rsidRDefault="002F4175" w:rsidP="002F4175">
      <w:pPr>
        <w:keepNext/>
        <w:spacing w:after="20"/>
        <w:ind w:firstLine="360"/>
        <w:outlineLvl w:val="2"/>
        <w:rPr>
          <w:rFonts w:cs="Arial"/>
          <w:b/>
          <w:bCs/>
          <w:szCs w:val="26"/>
        </w:rPr>
      </w:pPr>
      <w:r w:rsidRPr="002F4175">
        <w:rPr>
          <w:rFonts w:cs="Arial"/>
          <w:b/>
          <w:bCs/>
          <w:szCs w:val="26"/>
        </w:rPr>
        <w:t>Pacific Flyway Council</w:t>
      </w:r>
    </w:p>
    <w:p w14:paraId="41C1AB17" w14:textId="7FFE3456" w:rsidR="002F4175" w:rsidRPr="002F4175" w:rsidRDefault="002F4175" w:rsidP="00F377B1">
      <w:pPr>
        <w:numPr>
          <w:ilvl w:val="0"/>
          <w:numId w:val="17"/>
        </w:numPr>
        <w:spacing w:before="60"/>
        <w:ind w:left="1080"/>
        <w:rPr>
          <w:rFonts w:cs="Arial"/>
        </w:rPr>
      </w:pPr>
      <w:r>
        <w:rPr>
          <w:rFonts w:cs="Arial"/>
        </w:rPr>
        <w:t xml:space="preserve">No additional 2019 </w:t>
      </w:r>
      <w:r w:rsidR="001831C0">
        <w:rPr>
          <w:rFonts w:cs="Arial"/>
        </w:rPr>
        <w:t xml:space="preserve">or 2020 </w:t>
      </w:r>
      <w:r>
        <w:rPr>
          <w:rFonts w:cs="Arial"/>
        </w:rPr>
        <w:t>meetings are scheduled at this time</w:t>
      </w:r>
    </w:p>
    <w:p w14:paraId="3DCD5D1C" w14:textId="77777777" w:rsidR="002F4175" w:rsidRPr="002F4175" w:rsidRDefault="002F4175" w:rsidP="002F4175">
      <w:pPr>
        <w:rPr>
          <w:rFonts w:cs="Arial"/>
        </w:rPr>
      </w:pPr>
    </w:p>
    <w:p w14:paraId="0A79C727" w14:textId="77777777" w:rsidR="002F4175" w:rsidRPr="002F4175" w:rsidRDefault="002F4175" w:rsidP="002F4175">
      <w:pPr>
        <w:keepNext/>
        <w:spacing w:after="20"/>
        <w:ind w:firstLine="360"/>
        <w:outlineLvl w:val="2"/>
        <w:rPr>
          <w:rFonts w:cs="Arial"/>
          <w:b/>
          <w:bCs/>
          <w:szCs w:val="26"/>
        </w:rPr>
      </w:pPr>
      <w:r w:rsidRPr="002F4175">
        <w:rPr>
          <w:rFonts w:cs="Arial"/>
          <w:b/>
          <w:bCs/>
          <w:szCs w:val="26"/>
        </w:rPr>
        <w:t>Western Association of Fish and Wildlife Agencies</w:t>
      </w:r>
    </w:p>
    <w:p w14:paraId="7CD9DDAF" w14:textId="50E913EE" w:rsidR="002F4175" w:rsidRDefault="002F4175" w:rsidP="00F377B1">
      <w:pPr>
        <w:numPr>
          <w:ilvl w:val="0"/>
          <w:numId w:val="17"/>
        </w:numPr>
        <w:spacing w:before="60"/>
        <w:ind w:left="1080"/>
        <w:rPr>
          <w:rFonts w:cs="Arial"/>
        </w:rPr>
      </w:pPr>
      <w:r w:rsidRPr="002F4175">
        <w:rPr>
          <w:rFonts w:cs="Arial"/>
        </w:rPr>
        <w:t>No additional 2019 meetings are scheduled at this time</w:t>
      </w:r>
    </w:p>
    <w:p w14:paraId="18AE774B" w14:textId="59CB8C04" w:rsidR="004D665B" w:rsidRDefault="004D665B" w:rsidP="00F377B1">
      <w:pPr>
        <w:numPr>
          <w:ilvl w:val="0"/>
          <w:numId w:val="17"/>
        </w:numPr>
        <w:spacing w:before="60"/>
        <w:ind w:left="1080"/>
        <w:rPr>
          <w:rFonts w:cs="Arial"/>
        </w:rPr>
      </w:pPr>
      <w:r>
        <w:rPr>
          <w:rFonts w:cs="Arial"/>
        </w:rPr>
        <w:t>January 9-12, 2020, Monterey, CA</w:t>
      </w:r>
    </w:p>
    <w:p w14:paraId="70C76265" w14:textId="7F52309C" w:rsidR="004D665B" w:rsidRPr="002F4175" w:rsidRDefault="004D665B" w:rsidP="00F377B1">
      <w:pPr>
        <w:numPr>
          <w:ilvl w:val="0"/>
          <w:numId w:val="17"/>
        </w:numPr>
        <w:spacing w:before="60"/>
        <w:ind w:left="1080"/>
        <w:rPr>
          <w:rFonts w:cs="Arial"/>
        </w:rPr>
      </w:pPr>
      <w:r>
        <w:rPr>
          <w:rFonts w:cs="Arial"/>
        </w:rPr>
        <w:t>July 9-14, 2020, Park City, UT</w:t>
      </w:r>
    </w:p>
    <w:p w14:paraId="4D1A7D75" w14:textId="77777777" w:rsidR="002F4175" w:rsidRPr="002F4175" w:rsidRDefault="002F4175" w:rsidP="002F4175">
      <w:pPr>
        <w:ind w:left="446"/>
        <w:rPr>
          <w:rFonts w:cs="Arial"/>
        </w:rPr>
      </w:pPr>
    </w:p>
    <w:p w14:paraId="0C4BC727" w14:textId="77777777" w:rsidR="002F4175" w:rsidRPr="002F4175" w:rsidRDefault="002F4175" w:rsidP="002F4175">
      <w:pPr>
        <w:keepNext/>
        <w:spacing w:after="20"/>
        <w:ind w:firstLine="360"/>
        <w:outlineLvl w:val="2"/>
        <w:rPr>
          <w:rFonts w:cs="Arial"/>
          <w:b/>
          <w:bCs/>
          <w:szCs w:val="26"/>
        </w:rPr>
      </w:pPr>
      <w:r w:rsidRPr="002F4175">
        <w:rPr>
          <w:rFonts w:cs="Arial"/>
          <w:b/>
          <w:bCs/>
          <w:szCs w:val="26"/>
        </w:rPr>
        <w:t>Wildlife Conservation Board</w:t>
      </w:r>
    </w:p>
    <w:p w14:paraId="41B80317" w14:textId="56568C3D" w:rsidR="002F4175" w:rsidRDefault="002F4175" w:rsidP="00F377B1">
      <w:pPr>
        <w:numPr>
          <w:ilvl w:val="0"/>
          <w:numId w:val="17"/>
        </w:numPr>
        <w:spacing w:before="60"/>
        <w:ind w:left="1080"/>
        <w:rPr>
          <w:rFonts w:cs="Arial"/>
        </w:rPr>
      </w:pPr>
      <w:r w:rsidRPr="002F4175">
        <w:rPr>
          <w:rFonts w:cs="Arial"/>
        </w:rPr>
        <w:t>November 21,</w:t>
      </w:r>
      <w:r w:rsidR="00D96087">
        <w:rPr>
          <w:rFonts w:cs="Arial"/>
        </w:rPr>
        <w:t xml:space="preserve"> 2019,</w:t>
      </w:r>
      <w:r w:rsidRPr="002F4175">
        <w:rPr>
          <w:rFonts w:cs="Arial"/>
        </w:rPr>
        <w:t xml:space="preserve"> Sacramento, CA</w:t>
      </w:r>
    </w:p>
    <w:p w14:paraId="514ED6ED" w14:textId="3E489FFF" w:rsidR="00D96087" w:rsidRPr="002F4175" w:rsidRDefault="00D96087" w:rsidP="00F377B1">
      <w:pPr>
        <w:numPr>
          <w:ilvl w:val="0"/>
          <w:numId w:val="17"/>
        </w:numPr>
        <w:spacing w:before="60"/>
        <w:ind w:left="1080"/>
        <w:rPr>
          <w:rFonts w:cs="Arial"/>
        </w:rPr>
      </w:pPr>
      <w:r>
        <w:rPr>
          <w:rFonts w:cs="Arial"/>
        </w:rPr>
        <w:t>No additional 2020 meetings are scheduled at this time</w:t>
      </w:r>
    </w:p>
    <w:p w14:paraId="1E29265A" w14:textId="51075C0A" w:rsidR="00F216BF" w:rsidRPr="008C6946" w:rsidRDefault="00D578D6" w:rsidP="0046210F">
      <w:pPr>
        <w:jc w:val="center"/>
        <w:rPr>
          <w:rFonts w:cs="Arial"/>
        </w:rPr>
      </w:pPr>
      <w:r w:rsidRPr="008C6946">
        <w:rPr>
          <w:rFonts w:cs="Arial"/>
          <w:b/>
          <w:color w:val="000000"/>
          <w:u w:val="single"/>
        </w:rPr>
        <w:br w:type="page"/>
      </w:r>
      <w:r w:rsidR="00F216BF" w:rsidRPr="008C6946">
        <w:rPr>
          <w:rFonts w:cs="Arial"/>
          <w:b/>
          <w:color w:val="000000"/>
          <w:u w:val="single"/>
        </w:rPr>
        <w:lastRenderedPageBreak/>
        <w:t>IMPORTANT COMMISSION MEETING PROCEDURES INFORMATION</w:t>
      </w:r>
    </w:p>
    <w:p w14:paraId="2BB10691" w14:textId="77777777" w:rsidR="00F216BF" w:rsidRPr="00EE67D9" w:rsidRDefault="00F216BF" w:rsidP="00F216BF">
      <w:pPr>
        <w:ind w:firstLine="720"/>
        <w:jc w:val="both"/>
        <w:textAlignment w:val="baseline"/>
        <w:rPr>
          <w:rFonts w:cs="Arial"/>
          <w:color w:val="000000"/>
        </w:rPr>
      </w:pPr>
    </w:p>
    <w:p w14:paraId="4155A12C" w14:textId="77777777" w:rsidR="00F216BF" w:rsidRDefault="00F216BF" w:rsidP="002236BA">
      <w:pPr>
        <w:keepNext/>
        <w:rPr>
          <w:rFonts w:cs="Arial"/>
          <w:b/>
        </w:rPr>
      </w:pPr>
      <w:r>
        <w:rPr>
          <w:rFonts w:cs="Arial"/>
          <w:b/>
        </w:rPr>
        <w:t>WELCOME TO A MEETING OF THE CALIFORNIA FISH AND GAME COMMISSION</w:t>
      </w:r>
    </w:p>
    <w:p w14:paraId="0D14ED2E" w14:textId="5CD3B0D1" w:rsidR="00F216BF" w:rsidRDefault="000A5B10" w:rsidP="00F216BF">
      <w:pPr>
        <w:rPr>
          <w:rFonts w:cs="Arial"/>
        </w:rPr>
      </w:pPr>
      <w:r w:rsidRPr="005D29CF">
        <w:rPr>
          <w:rFonts w:cs="Arial"/>
        </w:rPr>
        <w:t>This year marks the beginning of the 150</w:t>
      </w:r>
      <w:r w:rsidRPr="005D29CF">
        <w:rPr>
          <w:rFonts w:cs="Arial"/>
          <w:vertAlign w:val="superscript"/>
        </w:rPr>
        <w:t>th</w:t>
      </w:r>
      <w:r w:rsidRPr="005D29CF">
        <w:rPr>
          <w:rFonts w:cs="Arial"/>
        </w:rPr>
        <w:t xml:space="preserve"> year </w:t>
      </w:r>
      <w:r w:rsidR="00F216BF">
        <w:rPr>
          <w:rFonts w:cs="Arial"/>
        </w:rPr>
        <w:t xml:space="preserve">of operation of the Commission in partnership with the California Department of Fish and Wildlife. Our goal is </w:t>
      </w:r>
      <w:r w:rsidR="00AE49B9">
        <w:rPr>
          <w:rFonts w:cs="Arial"/>
        </w:rPr>
        <w:t xml:space="preserve">the preservation of our heritage and </w:t>
      </w:r>
      <w:r w:rsidR="00F216BF">
        <w:rPr>
          <w:rFonts w:cs="Arial"/>
        </w:rPr>
        <w:t>conserv</w:t>
      </w:r>
      <w:r w:rsidR="00AE49B9">
        <w:rPr>
          <w:rFonts w:cs="Arial"/>
        </w:rPr>
        <w:t>ation of</w:t>
      </w:r>
      <w:r w:rsidR="00F216BF">
        <w:rPr>
          <w:rFonts w:cs="Arial"/>
        </w:rPr>
        <w:t xml:space="preserve"> our natural resources through informed decision making; Commission meetings are vital in achieving that goal. In that spirit, we provide the following information to be as effective and efficient toward that end. Welcome and please let us know if you have any questions.</w:t>
      </w:r>
    </w:p>
    <w:p w14:paraId="76DBA92B" w14:textId="77777777" w:rsidR="00DB0648" w:rsidRDefault="00DB0648" w:rsidP="00F216BF">
      <w:pPr>
        <w:rPr>
          <w:rFonts w:cs="Arial"/>
        </w:rPr>
      </w:pPr>
    </w:p>
    <w:p w14:paraId="63F5BDF2" w14:textId="77777777" w:rsidR="00F216BF" w:rsidRPr="00EE67D9" w:rsidRDefault="00F216BF" w:rsidP="002236BA">
      <w:pPr>
        <w:keepNext/>
        <w:rPr>
          <w:rFonts w:cs="Arial"/>
        </w:rPr>
      </w:pPr>
      <w:r w:rsidRPr="00EE67D9">
        <w:rPr>
          <w:rFonts w:cs="Arial"/>
          <w:b/>
        </w:rPr>
        <w:t>PERSONS WITH DISABILITIES</w:t>
      </w:r>
    </w:p>
    <w:p w14:paraId="6584D955" w14:textId="016AB98C" w:rsidR="00F216BF" w:rsidRPr="00FB2C20" w:rsidRDefault="00F216BF" w:rsidP="00F216BF">
      <w:pPr>
        <w:rPr>
          <w:rFonts w:cs="Arial"/>
        </w:rPr>
      </w:pPr>
      <w:r>
        <w:rPr>
          <w:rFonts w:cs="Arial"/>
        </w:rPr>
        <w:t>Persons with disabilities needing reasonable accommodation to participate in public meetings or other Commission activities are invited to contact the Reasonable Accommodation Coordinator at (916) 651-1214. Requests for facility and/or meeting accessibility should be received at least 10 working days prior to the meeting to ensure the request can be accommodated.</w:t>
      </w:r>
    </w:p>
    <w:p w14:paraId="34928BB7" w14:textId="77777777" w:rsidR="00F216BF" w:rsidRPr="00EE67D9" w:rsidRDefault="00F216BF" w:rsidP="00F216BF">
      <w:pPr>
        <w:ind w:hanging="720"/>
        <w:rPr>
          <w:rFonts w:cs="Arial"/>
          <w:b/>
          <w:bCs/>
          <w:lang w:val="en"/>
        </w:rPr>
      </w:pPr>
    </w:p>
    <w:p w14:paraId="7506AC4A" w14:textId="77777777" w:rsidR="00D42D47" w:rsidRPr="00D42D47" w:rsidRDefault="00D42D47" w:rsidP="002236BA">
      <w:pPr>
        <w:keepNext/>
        <w:rPr>
          <w:rFonts w:cs="Arial"/>
          <w:b/>
          <w:bCs/>
          <w:lang w:val="en"/>
        </w:rPr>
      </w:pPr>
      <w:r w:rsidRPr="00D42D47">
        <w:rPr>
          <w:rFonts w:cs="Arial"/>
          <w:b/>
          <w:bCs/>
          <w:lang w:val="en"/>
        </w:rPr>
        <w:t>STAY INFORMED</w:t>
      </w:r>
    </w:p>
    <w:p w14:paraId="1C0C97A9" w14:textId="40333B76" w:rsidR="00D42D47" w:rsidRPr="00396CC6" w:rsidRDefault="00D42D47" w:rsidP="00F216BF">
      <w:pPr>
        <w:rPr>
          <w:rFonts w:cs="Arial"/>
          <w:bCs/>
          <w:lang w:val="en"/>
        </w:rPr>
      </w:pPr>
      <w:r>
        <w:rPr>
          <w:rFonts w:cs="Arial"/>
          <w:bCs/>
          <w:lang w:val="en"/>
        </w:rPr>
        <w:t xml:space="preserve">To receive meeting agendas and regulatory notices about those subjects of interest to you, </w:t>
      </w:r>
      <w:r w:rsidRPr="00396CC6">
        <w:rPr>
          <w:rFonts w:cs="Arial"/>
          <w:bCs/>
          <w:lang w:val="en"/>
        </w:rPr>
        <w:t xml:space="preserve">please visit the Commission’s website, </w:t>
      </w:r>
      <w:hyperlink r:id="rId11" w:history="1">
        <w:r w:rsidRPr="00396CC6">
          <w:rPr>
            <w:rStyle w:val="Hyperlink"/>
            <w:rFonts w:cs="Arial"/>
            <w:bCs/>
            <w:color w:val="auto"/>
            <w:lang w:val="en"/>
          </w:rPr>
          <w:t>www.fgc.ca.gov</w:t>
        </w:r>
      </w:hyperlink>
      <w:r w:rsidRPr="00396CC6">
        <w:rPr>
          <w:rFonts w:cs="Arial"/>
          <w:bCs/>
          <w:lang w:val="en"/>
        </w:rPr>
        <w:t xml:space="preserve">, </w:t>
      </w:r>
      <w:r w:rsidR="000A5B10">
        <w:rPr>
          <w:rFonts w:cs="Arial"/>
          <w:bCs/>
          <w:lang w:val="en"/>
        </w:rPr>
        <w:t>to</w:t>
      </w:r>
      <w:r w:rsidRPr="00396CC6">
        <w:rPr>
          <w:rFonts w:cs="Arial"/>
          <w:bCs/>
          <w:lang w:val="en"/>
        </w:rPr>
        <w:t xml:space="preserve"> sign up </w:t>
      </w:r>
      <w:r w:rsidR="002A6E85" w:rsidRPr="00396CC6">
        <w:rPr>
          <w:rFonts w:cs="Arial"/>
          <w:bCs/>
          <w:lang w:val="en"/>
        </w:rPr>
        <w:t>on</w:t>
      </w:r>
      <w:r w:rsidRPr="00396CC6">
        <w:rPr>
          <w:rFonts w:cs="Arial"/>
          <w:bCs/>
          <w:lang w:val="en"/>
        </w:rPr>
        <w:t xml:space="preserve"> our electronic mailing lists.</w:t>
      </w:r>
    </w:p>
    <w:p w14:paraId="2A22DCC7" w14:textId="77777777" w:rsidR="00D42D47" w:rsidRPr="00396CC6" w:rsidRDefault="00D42D47" w:rsidP="00F216BF">
      <w:pPr>
        <w:rPr>
          <w:rFonts w:cs="Arial"/>
          <w:bCs/>
          <w:lang w:val="en"/>
        </w:rPr>
      </w:pPr>
    </w:p>
    <w:p w14:paraId="167C827B" w14:textId="662DF007" w:rsidR="00F216BF" w:rsidRPr="00396CC6" w:rsidRDefault="00F216BF" w:rsidP="002236BA">
      <w:pPr>
        <w:keepNext/>
        <w:rPr>
          <w:rFonts w:cs="Arial"/>
          <w:lang w:val="en"/>
        </w:rPr>
      </w:pPr>
      <w:r w:rsidRPr="00396CC6">
        <w:rPr>
          <w:rFonts w:cs="Arial"/>
          <w:b/>
          <w:bCs/>
          <w:lang w:val="en"/>
        </w:rPr>
        <w:t xml:space="preserve">SUBMITTING WRITTEN </w:t>
      </w:r>
      <w:r w:rsidR="00F61C8A" w:rsidRPr="00396CC6">
        <w:rPr>
          <w:rFonts w:cs="Arial"/>
          <w:b/>
          <w:bCs/>
          <w:lang w:val="en"/>
        </w:rPr>
        <w:t>COMMENTS</w:t>
      </w:r>
    </w:p>
    <w:p w14:paraId="41A66766" w14:textId="36D4D983" w:rsidR="00584499" w:rsidRDefault="00F216BF" w:rsidP="00584499">
      <w:pPr>
        <w:rPr>
          <w:rFonts w:cs="Arial"/>
          <w:color w:val="000000"/>
        </w:rPr>
      </w:pPr>
      <w:r w:rsidRPr="00396CC6">
        <w:rPr>
          <w:rFonts w:cs="Arial"/>
        </w:rPr>
        <w:t xml:space="preserve">The public is encouraged to comment on any agenda item. Submit written comments by one of the following methods:  </w:t>
      </w:r>
      <w:r w:rsidRPr="00396CC6">
        <w:rPr>
          <w:rFonts w:cs="Arial"/>
          <w:b/>
        </w:rPr>
        <w:t xml:space="preserve">E-mail </w:t>
      </w:r>
      <w:r w:rsidRPr="00396CC6">
        <w:rPr>
          <w:rFonts w:cs="Arial"/>
        </w:rPr>
        <w:t xml:space="preserve">to </w:t>
      </w:r>
      <w:hyperlink r:id="rId12" w:history="1">
        <w:r w:rsidRPr="00396CC6">
          <w:rPr>
            <w:rFonts w:cs="Arial"/>
            <w:u w:val="single"/>
          </w:rPr>
          <w:t>fgc@fgc.ca.gov</w:t>
        </w:r>
      </w:hyperlink>
      <w:r w:rsidR="00E90F65" w:rsidRPr="00F63622">
        <w:rPr>
          <w:rFonts w:cs="Arial"/>
        </w:rPr>
        <w:t>;</w:t>
      </w:r>
      <w:r w:rsidR="00E72D61">
        <w:rPr>
          <w:rFonts w:cs="Arial"/>
        </w:rPr>
        <w:t xml:space="preserve"> </w:t>
      </w:r>
      <w:r w:rsidR="00E72D61">
        <w:rPr>
          <w:rFonts w:cs="Arial"/>
          <w:b/>
        </w:rPr>
        <w:t xml:space="preserve">mail </w:t>
      </w:r>
      <w:r w:rsidR="00E72D61" w:rsidRPr="00941BF8">
        <w:rPr>
          <w:rFonts w:cs="Arial"/>
        </w:rPr>
        <w:t>to</w:t>
      </w:r>
      <w:r w:rsidR="00E72D61">
        <w:rPr>
          <w:rFonts w:cs="Arial"/>
          <w:b/>
        </w:rPr>
        <w:t xml:space="preserve"> </w:t>
      </w:r>
      <w:r w:rsidR="00E72D61" w:rsidRPr="00941BF8">
        <w:rPr>
          <w:rFonts w:cs="Arial"/>
        </w:rPr>
        <w:t>California Fish and Game Commission, P.O. Box 944209, Sacramento, CA 94244-2090;</w:t>
      </w:r>
      <w:r w:rsidR="00E90F65" w:rsidRPr="00396CC6">
        <w:rPr>
          <w:rFonts w:cs="Arial"/>
          <w:b/>
        </w:rPr>
        <w:t xml:space="preserve"> </w:t>
      </w:r>
      <w:r w:rsidR="00E72D61">
        <w:rPr>
          <w:rFonts w:cs="Arial"/>
          <w:b/>
        </w:rPr>
        <w:t>delivery</w:t>
      </w:r>
      <w:r w:rsidRPr="00396CC6">
        <w:rPr>
          <w:rFonts w:cs="Arial"/>
          <w:b/>
        </w:rPr>
        <w:t xml:space="preserve"> </w:t>
      </w:r>
      <w:r w:rsidRPr="00396CC6">
        <w:rPr>
          <w:rFonts w:cs="Arial"/>
        </w:rPr>
        <w:t>to</w:t>
      </w:r>
      <w:r w:rsidR="00CC49B7">
        <w:rPr>
          <w:rFonts w:cs="Arial"/>
        </w:rPr>
        <w:t xml:space="preserve"> California</w:t>
      </w:r>
      <w:r w:rsidRPr="00396CC6">
        <w:rPr>
          <w:rFonts w:cs="Arial"/>
        </w:rPr>
        <w:t xml:space="preserve"> Fish and Game Commission,</w:t>
      </w:r>
      <w:r w:rsidRPr="00D42D47">
        <w:rPr>
          <w:rFonts w:cs="Arial"/>
        </w:rPr>
        <w:t xml:space="preserve"> 1416 Ninth Street, Room 1320, Sacramento, CA 95814;</w:t>
      </w:r>
      <w:r w:rsidRPr="00EE67D9">
        <w:rPr>
          <w:rFonts w:cs="Arial"/>
          <w:b/>
        </w:rPr>
        <w:t xml:space="preserve"> </w:t>
      </w:r>
      <w:r w:rsidRPr="00D42D47">
        <w:rPr>
          <w:rFonts w:cs="Arial"/>
        </w:rPr>
        <w:t>or</w:t>
      </w:r>
      <w:r w:rsidRPr="00EE67D9">
        <w:rPr>
          <w:rFonts w:cs="Arial"/>
          <w:b/>
        </w:rPr>
        <w:t xml:space="preserve"> hand-deliver to a Commission meeting.</w:t>
      </w:r>
      <w:r w:rsidR="00E90F65">
        <w:rPr>
          <w:rFonts w:cs="Arial"/>
          <w:b/>
        </w:rPr>
        <w:t xml:space="preserve"> </w:t>
      </w:r>
      <w:r w:rsidR="00584499" w:rsidRPr="008B1707">
        <w:rPr>
          <w:rFonts w:cs="Arial"/>
          <w:color w:val="000000"/>
        </w:rPr>
        <w:t>Ma</w:t>
      </w:r>
      <w:r w:rsidR="00584499">
        <w:rPr>
          <w:rFonts w:cs="Arial"/>
          <w:color w:val="000000"/>
        </w:rPr>
        <w:t>terials provided to the Commission</w:t>
      </w:r>
      <w:r w:rsidR="00584499" w:rsidRPr="008B1707">
        <w:rPr>
          <w:rFonts w:cs="Arial"/>
          <w:color w:val="000000"/>
        </w:rPr>
        <w:t xml:space="preserve"> may be made available to the general public.</w:t>
      </w:r>
    </w:p>
    <w:p w14:paraId="27D98F2B" w14:textId="77777777" w:rsidR="00F216BF" w:rsidRPr="00EE67D9" w:rsidRDefault="00F216BF" w:rsidP="00F216BF">
      <w:pPr>
        <w:rPr>
          <w:rFonts w:cs="Arial"/>
        </w:rPr>
      </w:pPr>
    </w:p>
    <w:p w14:paraId="605639AA" w14:textId="1EA941E5" w:rsidR="00895C45" w:rsidRDefault="00ED13D7" w:rsidP="002236BA">
      <w:pPr>
        <w:keepNext/>
        <w:rPr>
          <w:rFonts w:cs="Arial"/>
          <w:color w:val="000000"/>
        </w:rPr>
      </w:pPr>
      <w:r>
        <w:rPr>
          <w:rFonts w:cs="Arial"/>
          <w:b/>
          <w:color w:val="000000"/>
        </w:rPr>
        <w:t>COMMENT DEADLINES</w:t>
      </w:r>
    </w:p>
    <w:p w14:paraId="66EF0ED0" w14:textId="5E51B6B8" w:rsidR="00ED13D7" w:rsidRDefault="00895C45" w:rsidP="00ED13D7">
      <w:pPr>
        <w:rPr>
          <w:rFonts w:cs="Arial"/>
          <w:color w:val="000000"/>
        </w:rPr>
      </w:pPr>
      <w:r>
        <w:rPr>
          <w:rFonts w:cs="Arial"/>
          <w:color w:val="000000"/>
        </w:rPr>
        <w:t xml:space="preserve">The </w:t>
      </w:r>
      <w:r w:rsidRPr="00ED13D7">
        <w:rPr>
          <w:rFonts w:cs="Arial"/>
          <w:b/>
          <w:color w:val="000000"/>
        </w:rPr>
        <w:t>Written Comment Deadline</w:t>
      </w:r>
      <w:r w:rsidR="00106E55">
        <w:rPr>
          <w:rFonts w:cs="Arial"/>
          <w:color w:val="000000"/>
        </w:rPr>
        <w:t xml:space="preserve"> for this meeting is</w:t>
      </w:r>
      <w:r>
        <w:rPr>
          <w:rFonts w:cs="Arial"/>
          <w:color w:val="000000"/>
        </w:rPr>
        <w:t xml:space="preserve"> </w:t>
      </w:r>
      <w:r w:rsidRPr="004E3838">
        <w:rPr>
          <w:rFonts w:cs="Arial"/>
          <w:b/>
          <w:color w:val="000000"/>
          <w:u w:val="single"/>
        </w:rPr>
        <w:t>5:00 p.m. on</w:t>
      </w:r>
      <w:r w:rsidR="0046210F">
        <w:rPr>
          <w:rFonts w:cs="Arial"/>
          <w:b/>
          <w:color w:val="000000"/>
          <w:u w:val="single"/>
        </w:rPr>
        <w:t xml:space="preserve"> September 26, 2019</w:t>
      </w:r>
      <w:r w:rsidRPr="0046210F">
        <w:rPr>
          <w:rFonts w:cs="Arial"/>
          <w:b/>
          <w:color w:val="000000"/>
        </w:rPr>
        <w:t>.</w:t>
      </w:r>
      <w:r w:rsidR="00ED13D7" w:rsidRPr="00ED13D7">
        <w:rPr>
          <w:rFonts w:cs="Arial"/>
          <w:color w:val="000000"/>
        </w:rPr>
        <w:t xml:space="preserve"> </w:t>
      </w:r>
      <w:r w:rsidR="00ED13D7" w:rsidRPr="00EE67D9">
        <w:rPr>
          <w:rFonts w:cs="Arial"/>
          <w:color w:val="000000"/>
        </w:rPr>
        <w:t xml:space="preserve">Written comments received at the Commission office </w:t>
      </w:r>
      <w:r w:rsidR="00ED13D7">
        <w:rPr>
          <w:rFonts w:cs="Arial"/>
          <w:color w:val="000000"/>
        </w:rPr>
        <w:t>by this d</w:t>
      </w:r>
      <w:r w:rsidR="00ED13D7" w:rsidRPr="00ED13D7">
        <w:rPr>
          <w:rFonts w:cs="Arial"/>
          <w:color w:val="000000"/>
        </w:rPr>
        <w:t>eadline</w:t>
      </w:r>
      <w:r w:rsidR="00ED13D7">
        <w:rPr>
          <w:rFonts w:cs="Arial"/>
          <w:color w:val="000000"/>
        </w:rPr>
        <w:t xml:space="preserve"> will</w:t>
      </w:r>
      <w:r w:rsidR="00ED13D7" w:rsidRPr="00EE67D9">
        <w:rPr>
          <w:rFonts w:cs="Arial"/>
          <w:color w:val="000000"/>
        </w:rPr>
        <w:t xml:space="preserve"> be made available to Commissioners prior to the meeting.</w:t>
      </w:r>
    </w:p>
    <w:p w14:paraId="7C183C84" w14:textId="77777777" w:rsidR="00895C45" w:rsidRPr="00ED13D7" w:rsidRDefault="00895C45" w:rsidP="00F216BF">
      <w:pPr>
        <w:rPr>
          <w:rFonts w:cs="Arial"/>
          <w:b/>
          <w:color w:val="000000"/>
          <w:u w:val="single"/>
        </w:rPr>
      </w:pPr>
    </w:p>
    <w:p w14:paraId="48D696ED" w14:textId="01F07951" w:rsidR="00ED13D7" w:rsidRDefault="00895C45" w:rsidP="00F216BF">
      <w:pPr>
        <w:rPr>
          <w:rFonts w:cs="Arial"/>
          <w:color w:val="000000"/>
        </w:rPr>
      </w:pPr>
      <w:r>
        <w:rPr>
          <w:rFonts w:cs="Arial"/>
          <w:color w:val="000000"/>
        </w:rPr>
        <w:t xml:space="preserve">The </w:t>
      </w:r>
      <w:r w:rsidRPr="00ED13D7">
        <w:rPr>
          <w:rFonts w:cs="Arial"/>
          <w:b/>
          <w:color w:val="000000"/>
        </w:rPr>
        <w:t>Late Comment Deadline</w:t>
      </w:r>
      <w:r>
        <w:rPr>
          <w:rFonts w:cs="Arial"/>
          <w:color w:val="000000"/>
        </w:rPr>
        <w:t xml:space="preserve"> for this meeting is </w:t>
      </w:r>
      <w:r w:rsidR="00106E55" w:rsidRPr="004E3838">
        <w:rPr>
          <w:rFonts w:cs="Arial"/>
          <w:b/>
          <w:color w:val="000000"/>
          <w:u w:val="single"/>
        </w:rPr>
        <w:t xml:space="preserve">noon </w:t>
      </w:r>
      <w:r w:rsidRPr="004E3838">
        <w:rPr>
          <w:rFonts w:cs="Arial"/>
          <w:b/>
          <w:color w:val="000000"/>
          <w:u w:val="single"/>
        </w:rPr>
        <w:t>on</w:t>
      </w:r>
      <w:r w:rsidR="0046210F">
        <w:rPr>
          <w:rFonts w:cs="Arial"/>
          <w:b/>
          <w:color w:val="000000"/>
          <w:u w:val="single"/>
        </w:rPr>
        <w:t xml:space="preserve"> October 4, 2019.</w:t>
      </w:r>
      <w:r w:rsidR="00ED13D7" w:rsidRPr="00F37437">
        <w:rPr>
          <w:rFonts w:cs="Arial"/>
          <w:b/>
          <w:color w:val="000000"/>
        </w:rPr>
        <w:t xml:space="preserve"> </w:t>
      </w:r>
      <w:r w:rsidR="00F216BF">
        <w:rPr>
          <w:rFonts w:cs="Arial"/>
          <w:color w:val="000000"/>
        </w:rPr>
        <w:t>C</w:t>
      </w:r>
      <w:r w:rsidR="00F216BF" w:rsidRPr="00EE67D9">
        <w:rPr>
          <w:rFonts w:cs="Arial"/>
          <w:color w:val="000000"/>
        </w:rPr>
        <w:t xml:space="preserve">omments received </w:t>
      </w:r>
      <w:r w:rsidR="00F216BF">
        <w:rPr>
          <w:rFonts w:cs="Arial"/>
          <w:color w:val="000000"/>
        </w:rPr>
        <w:t xml:space="preserve">by </w:t>
      </w:r>
      <w:r w:rsidR="00ED13D7">
        <w:rPr>
          <w:rFonts w:cs="Arial"/>
          <w:color w:val="000000"/>
        </w:rPr>
        <w:t>this d</w:t>
      </w:r>
      <w:r w:rsidR="00B03F02" w:rsidRPr="00ED13D7">
        <w:rPr>
          <w:rFonts w:cs="Arial"/>
          <w:color w:val="000000"/>
        </w:rPr>
        <w:t>eadline</w:t>
      </w:r>
      <w:r w:rsidR="00F216BF" w:rsidRPr="00ED13D7">
        <w:rPr>
          <w:rFonts w:cs="Arial"/>
          <w:color w:val="000000"/>
        </w:rPr>
        <w:t xml:space="preserve"> w</w:t>
      </w:r>
      <w:r w:rsidR="00F216BF" w:rsidRPr="00EE67D9">
        <w:rPr>
          <w:rFonts w:cs="Arial"/>
          <w:color w:val="000000"/>
        </w:rPr>
        <w:t xml:space="preserve">ill be </w:t>
      </w:r>
      <w:r w:rsidR="00F216BF">
        <w:rPr>
          <w:rFonts w:cs="Arial"/>
          <w:color w:val="000000"/>
        </w:rPr>
        <w:t xml:space="preserve">marked </w:t>
      </w:r>
      <w:r>
        <w:rPr>
          <w:rFonts w:cs="Arial"/>
          <w:color w:val="000000"/>
        </w:rPr>
        <w:t>“</w:t>
      </w:r>
      <w:r w:rsidR="00F216BF">
        <w:rPr>
          <w:rFonts w:cs="Arial"/>
          <w:color w:val="000000"/>
        </w:rPr>
        <w:t>late</w:t>
      </w:r>
      <w:r>
        <w:rPr>
          <w:rFonts w:cs="Arial"/>
          <w:color w:val="000000"/>
        </w:rPr>
        <w:t>”</w:t>
      </w:r>
      <w:r w:rsidR="00F216BF">
        <w:rPr>
          <w:rFonts w:cs="Arial"/>
          <w:color w:val="000000"/>
        </w:rPr>
        <w:t xml:space="preserve"> and </w:t>
      </w:r>
      <w:r w:rsidR="00F216BF" w:rsidRPr="00EE67D9">
        <w:rPr>
          <w:rFonts w:cs="Arial"/>
          <w:color w:val="000000"/>
        </w:rPr>
        <w:t>made available to Commissioners at the meeting.</w:t>
      </w:r>
    </w:p>
    <w:p w14:paraId="6B68EF6A" w14:textId="77777777" w:rsidR="00ED13D7" w:rsidRDefault="00ED13D7" w:rsidP="00F216BF">
      <w:pPr>
        <w:rPr>
          <w:rFonts w:cs="Arial"/>
          <w:color w:val="000000"/>
        </w:rPr>
      </w:pPr>
    </w:p>
    <w:p w14:paraId="33B5B63C" w14:textId="77777777" w:rsidR="00F216BF" w:rsidRPr="00821CAF" w:rsidRDefault="00ED13D7" w:rsidP="00F216BF">
      <w:pPr>
        <w:rPr>
          <w:rFonts w:cs="Arial"/>
          <w:color w:val="000000"/>
        </w:rPr>
      </w:pPr>
      <w:r>
        <w:rPr>
          <w:rFonts w:cs="Arial"/>
          <w:color w:val="000000"/>
        </w:rPr>
        <w:t>After these deadlines, written comments may be delivered in person to the meeting</w:t>
      </w:r>
      <w:r w:rsidR="003165F6">
        <w:rPr>
          <w:rFonts w:cs="Arial"/>
          <w:color w:val="000000"/>
        </w:rPr>
        <w:t xml:space="preserve"> – Please bring t</w:t>
      </w:r>
      <w:r>
        <w:rPr>
          <w:rFonts w:cs="Arial"/>
          <w:color w:val="000000"/>
        </w:rPr>
        <w:t>en (</w:t>
      </w:r>
      <w:r w:rsidR="00B11C91">
        <w:rPr>
          <w:rFonts w:cs="Arial"/>
          <w:color w:val="000000"/>
        </w:rPr>
        <w:t>10</w:t>
      </w:r>
      <w:r>
        <w:rPr>
          <w:rFonts w:cs="Arial"/>
          <w:color w:val="000000"/>
        </w:rPr>
        <w:t>)</w:t>
      </w:r>
      <w:r w:rsidR="00F216BF" w:rsidRPr="00EE67D9">
        <w:rPr>
          <w:rFonts w:cs="Arial"/>
          <w:color w:val="000000"/>
        </w:rPr>
        <w:t xml:space="preserve"> copies of written comments</w:t>
      </w:r>
      <w:r w:rsidR="00AE0B95">
        <w:rPr>
          <w:rFonts w:cs="Arial"/>
          <w:color w:val="000000"/>
        </w:rPr>
        <w:t xml:space="preserve"> </w:t>
      </w:r>
      <w:r w:rsidR="00F216BF">
        <w:rPr>
          <w:rFonts w:cs="Arial"/>
          <w:color w:val="000000"/>
        </w:rPr>
        <w:t xml:space="preserve">to </w:t>
      </w:r>
      <w:r w:rsidR="00F216BF" w:rsidRPr="00EE67D9">
        <w:rPr>
          <w:rFonts w:cs="Arial"/>
          <w:color w:val="000000"/>
        </w:rPr>
        <w:t>the meeting</w:t>
      </w:r>
      <w:r w:rsidR="00F216BF">
        <w:rPr>
          <w:rFonts w:cs="Arial"/>
          <w:color w:val="000000"/>
        </w:rPr>
        <w:t>.</w:t>
      </w:r>
    </w:p>
    <w:p w14:paraId="5D1CF808" w14:textId="77777777" w:rsidR="00F216BF" w:rsidRDefault="00F216BF" w:rsidP="00F216BF">
      <w:pPr>
        <w:rPr>
          <w:rFonts w:cs="Arial"/>
        </w:rPr>
      </w:pPr>
    </w:p>
    <w:p w14:paraId="3B643BC0" w14:textId="77777777" w:rsidR="00F216BF" w:rsidRPr="00EE67D9" w:rsidRDefault="00F216BF" w:rsidP="002236BA">
      <w:pPr>
        <w:keepNext/>
        <w:rPr>
          <w:rFonts w:cs="Arial"/>
          <w:b/>
          <w:bCs/>
          <w:color w:val="000000"/>
          <w:lang w:val="en"/>
        </w:rPr>
      </w:pPr>
      <w:r w:rsidRPr="00EE67D9">
        <w:rPr>
          <w:rFonts w:cs="Arial"/>
          <w:b/>
          <w:bCs/>
          <w:color w:val="000000"/>
          <w:lang w:val="en"/>
        </w:rPr>
        <w:t>NON-REGULATORY REQUESTS</w:t>
      </w:r>
    </w:p>
    <w:p w14:paraId="0F54FD5C" w14:textId="0A826C34" w:rsidR="00F216BF" w:rsidRDefault="00F216BF" w:rsidP="00F216BF">
      <w:pPr>
        <w:rPr>
          <w:rFonts w:cs="Arial"/>
          <w:bCs/>
          <w:color w:val="000000"/>
          <w:lang w:val="en"/>
        </w:rPr>
      </w:pPr>
      <w:r w:rsidRPr="00EE67D9">
        <w:rPr>
          <w:rFonts w:cs="Arial"/>
          <w:bCs/>
          <w:color w:val="000000"/>
          <w:lang w:val="en"/>
        </w:rPr>
        <w:t>All non-regulatory requests will follow a two</w:t>
      </w:r>
      <w:r>
        <w:rPr>
          <w:rFonts w:cs="Arial"/>
          <w:bCs/>
          <w:color w:val="000000"/>
          <w:lang w:val="en"/>
        </w:rPr>
        <w:t>-</w:t>
      </w:r>
      <w:r w:rsidRPr="00EE67D9">
        <w:rPr>
          <w:rFonts w:cs="Arial"/>
          <w:bCs/>
          <w:color w:val="000000"/>
          <w:lang w:val="en"/>
        </w:rPr>
        <w:t xml:space="preserve">meeting cycle to ensure proper review and thorough consideration of each item. All requests submitted by </w:t>
      </w:r>
      <w:r w:rsidR="00ED13D7" w:rsidRPr="00F37437">
        <w:rPr>
          <w:rFonts w:cs="Arial"/>
          <w:bCs/>
          <w:color w:val="000000"/>
          <w:lang w:val="en"/>
        </w:rPr>
        <w:t>the</w:t>
      </w:r>
      <w:r w:rsidR="00ED13D7">
        <w:rPr>
          <w:rFonts w:cs="Arial"/>
          <w:b/>
          <w:bCs/>
          <w:color w:val="000000"/>
          <w:lang w:val="en"/>
        </w:rPr>
        <w:t xml:space="preserve"> </w:t>
      </w:r>
      <w:r w:rsidR="00B03F02">
        <w:rPr>
          <w:rFonts w:cs="Arial"/>
          <w:b/>
          <w:color w:val="000000"/>
        </w:rPr>
        <w:t>Late Comment Deadline</w:t>
      </w:r>
      <w:r>
        <w:rPr>
          <w:rFonts w:cs="Arial"/>
          <w:b/>
          <w:color w:val="000000"/>
        </w:rPr>
        <w:t xml:space="preserve"> </w:t>
      </w:r>
      <w:r w:rsidRPr="00594F18">
        <w:rPr>
          <w:rFonts w:cs="Arial"/>
          <w:color w:val="000000"/>
        </w:rPr>
        <w:t xml:space="preserve">(or heard during public </w:t>
      </w:r>
      <w:r w:rsidR="00E0447C">
        <w:rPr>
          <w:rFonts w:cs="Arial"/>
          <w:color w:val="000000"/>
        </w:rPr>
        <w:t>comment</w:t>
      </w:r>
      <w:r w:rsidRPr="00594F18">
        <w:rPr>
          <w:rFonts w:cs="Arial"/>
          <w:color w:val="000000"/>
        </w:rPr>
        <w:t xml:space="preserve"> at the meeting) </w:t>
      </w:r>
      <w:r w:rsidRPr="00EE67D9">
        <w:rPr>
          <w:rFonts w:cs="Arial"/>
          <w:bCs/>
          <w:color w:val="000000"/>
          <w:lang w:val="en"/>
        </w:rPr>
        <w:t>will be scheduled for receipt at th</w:t>
      </w:r>
      <w:r>
        <w:rPr>
          <w:rFonts w:cs="Arial"/>
          <w:bCs/>
          <w:color w:val="000000"/>
          <w:lang w:val="en"/>
        </w:rPr>
        <w:t xml:space="preserve">is meeting, and </w:t>
      </w:r>
      <w:r w:rsidRPr="00EE67D9">
        <w:rPr>
          <w:rFonts w:cs="Arial"/>
          <w:bCs/>
          <w:color w:val="000000"/>
          <w:lang w:val="en"/>
        </w:rPr>
        <w:t xml:space="preserve">scheduled for </w:t>
      </w:r>
      <w:r>
        <w:rPr>
          <w:rFonts w:cs="Arial"/>
          <w:bCs/>
          <w:color w:val="000000"/>
          <w:lang w:val="en"/>
        </w:rPr>
        <w:t>consideration</w:t>
      </w:r>
      <w:r w:rsidRPr="00EE67D9">
        <w:rPr>
          <w:rFonts w:cs="Arial"/>
          <w:bCs/>
          <w:color w:val="000000"/>
          <w:lang w:val="en"/>
        </w:rPr>
        <w:t xml:space="preserve"> at the</w:t>
      </w:r>
      <w:r>
        <w:rPr>
          <w:rFonts w:cs="Arial"/>
          <w:bCs/>
          <w:color w:val="000000"/>
          <w:lang w:val="en"/>
        </w:rPr>
        <w:t xml:space="preserve"> next business meeting.</w:t>
      </w:r>
    </w:p>
    <w:p w14:paraId="4A886646" w14:textId="77777777" w:rsidR="00B11C91" w:rsidRDefault="00B11C91" w:rsidP="00F216BF">
      <w:pPr>
        <w:rPr>
          <w:rFonts w:cs="Arial"/>
          <w:bCs/>
          <w:color w:val="000000"/>
          <w:lang w:val="en"/>
        </w:rPr>
      </w:pPr>
    </w:p>
    <w:p w14:paraId="6DC85994" w14:textId="7FDBAA73" w:rsidR="001A12D0" w:rsidRDefault="00584499" w:rsidP="002236BA">
      <w:pPr>
        <w:keepNext/>
        <w:rPr>
          <w:rFonts w:cs="Arial"/>
          <w:b/>
          <w:bCs/>
          <w:color w:val="000000"/>
          <w:lang w:val="en"/>
        </w:rPr>
      </w:pPr>
      <w:r>
        <w:rPr>
          <w:rFonts w:cs="Arial"/>
          <w:b/>
          <w:bCs/>
          <w:color w:val="000000"/>
          <w:lang w:val="en"/>
        </w:rPr>
        <w:lastRenderedPageBreak/>
        <w:t>PETITIONS FOR REGULATION</w:t>
      </w:r>
      <w:r w:rsidR="001A12D0" w:rsidRPr="00EE67D9">
        <w:rPr>
          <w:rFonts w:cs="Arial"/>
          <w:b/>
          <w:bCs/>
          <w:color w:val="000000"/>
          <w:lang w:val="en"/>
        </w:rPr>
        <w:t xml:space="preserve"> CHANGE</w:t>
      </w:r>
    </w:p>
    <w:p w14:paraId="3A216DEA" w14:textId="56C80511" w:rsidR="002A6E85" w:rsidRDefault="002A6E85" w:rsidP="00106E55">
      <w:pPr>
        <w:keepNext/>
        <w:keepLines/>
      </w:pPr>
      <w:r>
        <w:t>Any person requesting that the Commission adopt, amend, or repeal a regulation must complete and submit form FGC 1, titled</w:t>
      </w:r>
      <w:r w:rsidR="00584499">
        <w:t>,</w:t>
      </w:r>
      <w:r>
        <w:t xml:space="preserve"> </w:t>
      </w:r>
      <w:r w:rsidR="00584499">
        <w:t>“</w:t>
      </w:r>
      <w:r w:rsidRPr="008D67BE">
        <w:t>Petition to the California Fish and Game Commission for Regulation Change</w:t>
      </w:r>
      <w:r w:rsidR="00584499">
        <w:t>”</w:t>
      </w:r>
      <w:r w:rsidRPr="008D67BE">
        <w:t xml:space="preserve"> </w:t>
      </w:r>
      <w:r>
        <w:t>(as required by Section 662</w:t>
      </w:r>
      <w:r w:rsidRPr="008D67BE">
        <w:t xml:space="preserve">, </w:t>
      </w:r>
      <w:r>
        <w:t>Title 14, CCR). T</w:t>
      </w:r>
      <w:r w:rsidRPr="0046210F">
        <w:t xml:space="preserve">he form is available at </w:t>
      </w:r>
      <w:hyperlink r:id="rId13" w:history="1">
        <w:r w:rsidR="00A42BE6" w:rsidRPr="0046210F">
          <w:rPr>
            <w:rStyle w:val="Hyperlink"/>
            <w:color w:val="auto"/>
          </w:rPr>
          <w:t>https://fgc.ca.gov/Regulations/Petition-for-Regulation-Change</w:t>
        </w:r>
      </w:hyperlink>
      <w:hyperlink w:history="1"/>
      <w:r w:rsidR="00A42BE6" w:rsidRPr="0046210F">
        <w:t xml:space="preserve">. </w:t>
      </w:r>
      <w:r w:rsidRPr="0046210F">
        <w:t xml:space="preserve"> </w:t>
      </w:r>
      <w:r w:rsidRPr="00396CC6">
        <w:t>To be received by</w:t>
      </w:r>
      <w:r>
        <w:t xml:space="preserve"> the Commission at this meeting, petition forms must have been delivered by </w:t>
      </w:r>
      <w:r w:rsidR="00ED13D7" w:rsidRPr="00ED13D7">
        <w:rPr>
          <w:rFonts w:cs="Arial"/>
          <w:bCs/>
          <w:color w:val="000000"/>
          <w:lang w:val="en"/>
        </w:rPr>
        <w:t>the</w:t>
      </w:r>
      <w:r w:rsidR="00ED13D7">
        <w:rPr>
          <w:rFonts w:cs="Arial"/>
          <w:b/>
          <w:bCs/>
          <w:color w:val="000000"/>
          <w:lang w:val="en"/>
        </w:rPr>
        <w:t xml:space="preserve"> </w:t>
      </w:r>
      <w:r w:rsidR="005B1742">
        <w:rPr>
          <w:rFonts w:cs="Arial"/>
          <w:b/>
          <w:color w:val="000000"/>
        </w:rPr>
        <w:t>Late Comment Deadline</w:t>
      </w:r>
      <w:r>
        <w:rPr>
          <w:rFonts w:cs="Arial"/>
          <w:b/>
          <w:color w:val="000000"/>
        </w:rPr>
        <w:t xml:space="preserve"> </w:t>
      </w:r>
      <w:r w:rsidRPr="00594F18">
        <w:rPr>
          <w:rFonts w:cs="Arial"/>
          <w:color w:val="000000"/>
        </w:rPr>
        <w:t xml:space="preserve">(or </w:t>
      </w:r>
      <w:r>
        <w:rPr>
          <w:rFonts w:cs="Arial"/>
          <w:color w:val="000000"/>
        </w:rPr>
        <w:t>delivered</w:t>
      </w:r>
      <w:r w:rsidRPr="00594F18">
        <w:rPr>
          <w:rFonts w:cs="Arial"/>
          <w:color w:val="000000"/>
        </w:rPr>
        <w:t xml:space="preserve"> during public </w:t>
      </w:r>
      <w:r w:rsidR="00B91BDF">
        <w:rPr>
          <w:rFonts w:cs="Arial"/>
          <w:color w:val="000000"/>
        </w:rPr>
        <w:t>comment</w:t>
      </w:r>
      <w:r w:rsidRPr="00594F18">
        <w:rPr>
          <w:rFonts w:cs="Arial"/>
          <w:color w:val="000000"/>
        </w:rPr>
        <w:t xml:space="preserve"> at the meeting)</w:t>
      </w:r>
      <w:r w:rsidR="00AA49B9">
        <w:rPr>
          <w:rFonts w:cs="Arial"/>
          <w:color w:val="000000"/>
        </w:rPr>
        <w:t>.</w:t>
      </w:r>
      <w:r>
        <w:rPr>
          <w:rFonts w:cs="Arial"/>
          <w:color w:val="000000"/>
        </w:rPr>
        <w:t xml:space="preserve"> </w:t>
      </w:r>
      <w:r w:rsidR="00AA49B9">
        <w:rPr>
          <w:rFonts w:cs="Arial"/>
          <w:color w:val="000000"/>
        </w:rPr>
        <w:t>Petitions received at this meeting</w:t>
      </w:r>
      <w:r w:rsidRPr="00101A04">
        <w:t xml:space="preserve"> </w:t>
      </w:r>
      <w:r>
        <w:t xml:space="preserve">will be </w:t>
      </w:r>
      <w:r w:rsidRPr="00EE67D9">
        <w:rPr>
          <w:rFonts w:cs="Arial"/>
          <w:bCs/>
          <w:color w:val="000000"/>
          <w:lang w:val="en"/>
        </w:rPr>
        <w:t xml:space="preserve">scheduled for </w:t>
      </w:r>
      <w:r>
        <w:rPr>
          <w:rFonts w:cs="Arial"/>
          <w:bCs/>
          <w:color w:val="000000"/>
          <w:lang w:val="en"/>
        </w:rPr>
        <w:t>consideration</w:t>
      </w:r>
      <w:r w:rsidRPr="00EE67D9">
        <w:rPr>
          <w:rFonts w:cs="Arial"/>
          <w:bCs/>
          <w:color w:val="000000"/>
          <w:lang w:val="en"/>
        </w:rPr>
        <w:t xml:space="preserve"> at the</w:t>
      </w:r>
      <w:r>
        <w:rPr>
          <w:rFonts w:cs="Arial"/>
          <w:bCs/>
          <w:color w:val="000000"/>
          <w:lang w:val="en"/>
        </w:rPr>
        <w:t xml:space="preserve"> next business meeting, unless the petition is rejecte</w:t>
      </w:r>
      <w:r w:rsidR="00584499">
        <w:rPr>
          <w:rFonts w:cs="Arial"/>
          <w:bCs/>
          <w:color w:val="000000"/>
          <w:lang w:val="en"/>
        </w:rPr>
        <w:t>d under staff review</w:t>
      </w:r>
      <w:r>
        <w:rPr>
          <w:rFonts w:cs="Arial"/>
          <w:bCs/>
          <w:color w:val="000000"/>
          <w:lang w:val="en"/>
        </w:rPr>
        <w:t xml:space="preserve"> pursuant to subsection 662(b), Title 14, CCR.</w:t>
      </w:r>
    </w:p>
    <w:p w14:paraId="2F827A42" w14:textId="77777777" w:rsidR="006266C9" w:rsidRDefault="006266C9" w:rsidP="006266C9">
      <w:pPr>
        <w:rPr>
          <w:rFonts w:cs="Arial"/>
          <w:b/>
          <w:bCs/>
          <w:lang w:val="en"/>
        </w:rPr>
      </w:pPr>
      <w:r>
        <w:t xml:space="preserve"> </w:t>
      </w:r>
    </w:p>
    <w:p w14:paraId="3B98FE0F" w14:textId="77777777" w:rsidR="00F216BF" w:rsidRPr="00EE67D9" w:rsidRDefault="00F216BF" w:rsidP="002236BA">
      <w:pPr>
        <w:keepNext/>
        <w:rPr>
          <w:rFonts w:cs="Arial"/>
          <w:b/>
          <w:bCs/>
          <w:lang w:val="en"/>
        </w:rPr>
      </w:pPr>
      <w:r w:rsidRPr="00EE67D9">
        <w:rPr>
          <w:rFonts w:cs="Arial"/>
          <w:b/>
          <w:bCs/>
          <w:lang w:val="en"/>
        </w:rPr>
        <w:t>VISUAL PRESENTATIONS/MATERIALS</w:t>
      </w:r>
    </w:p>
    <w:p w14:paraId="7757553F" w14:textId="43AE78CE" w:rsidR="008267BC" w:rsidRPr="008B1707" w:rsidRDefault="008267BC" w:rsidP="008267BC">
      <w:pPr>
        <w:rPr>
          <w:rFonts w:cs="Arial"/>
          <w:lang w:val="en"/>
        </w:rPr>
      </w:pPr>
      <w:r w:rsidRPr="008B1707">
        <w:rPr>
          <w:rFonts w:cs="Arial"/>
          <w:lang w:val="en"/>
        </w:rPr>
        <w:t xml:space="preserve">All </w:t>
      </w:r>
      <w:r>
        <w:rPr>
          <w:rFonts w:cs="Arial"/>
          <w:lang w:val="en"/>
        </w:rPr>
        <w:t>electronic</w:t>
      </w:r>
      <w:r w:rsidRPr="008B1707">
        <w:rPr>
          <w:rFonts w:cs="Arial"/>
          <w:lang w:val="en"/>
        </w:rPr>
        <w:t xml:space="preserve"> presentations must be submitted by </w:t>
      </w:r>
      <w:r w:rsidR="00ED13D7" w:rsidRPr="00ED13D7">
        <w:rPr>
          <w:rFonts w:cs="Arial"/>
          <w:lang w:val="en"/>
        </w:rPr>
        <w:t>the</w:t>
      </w:r>
      <w:r w:rsidR="00ED13D7">
        <w:rPr>
          <w:rFonts w:cs="Arial"/>
          <w:b/>
          <w:lang w:val="en"/>
        </w:rPr>
        <w:t xml:space="preserve"> </w:t>
      </w:r>
      <w:r w:rsidR="00895C45">
        <w:rPr>
          <w:rFonts w:cs="Arial"/>
          <w:b/>
          <w:lang w:val="en"/>
        </w:rPr>
        <w:t>Late Comment Deadline</w:t>
      </w:r>
      <w:r>
        <w:rPr>
          <w:rFonts w:cs="Arial"/>
          <w:lang w:val="en"/>
        </w:rPr>
        <w:t xml:space="preserve"> </w:t>
      </w:r>
      <w:r w:rsidRPr="008B1707">
        <w:rPr>
          <w:rFonts w:cs="Arial"/>
          <w:lang w:val="en"/>
        </w:rPr>
        <w:t>and approved by the Commission executive director before the meeting.</w:t>
      </w:r>
    </w:p>
    <w:p w14:paraId="6C6E3CE2" w14:textId="77777777" w:rsidR="0023791A" w:rsidRPr="0098793E" w:rsidRDefault="0023791A" w:rsidP="00B119CD">
      <w:pPr>
        <w:numPr>
          <w:ilvl w:val="0"/>
          <w:numId w:val="8"/>
        </w:numPr>
        <w:spacing w:before="120"/>
        <w:ind w:left="360"/>
        <w:rPr>
          <w:rFonts w:cs="Arial"/>
          <w:lang w:val="en"/>
        </w:rPr>
      </w:pPr>
      <w:r w:rsidRPr="0098793E">
        <w:rPr>
          <w:rFonts w:cs="Arial"/>
          <w:lang w:val="en"/>
        </w:rPr>
        <w:t xml:space="preserve">Electronic presentations must be provided by email </w:t>
      </w:r>
      <w:r w:rsidR="00204045" w:rsidRPr="0098793E">
        <w:rPr>
          <w:rFonts w:cs="Arial"/>
          <w:lang w:val="en"/>
        </w:rPr>
        <w:t xml:space="preserve">to </w:t>
      </w:r>
      <w:hyperlink r:id="rId14" w:history="1">
        <w:r w:rsidR="00204045" w:rsidRPr="0098793E">
          <w:rPr>
            <w:rStyle w:val="Hyperlink"/>
            <w:rFonts w:cs="Arial"/>
            <w:color w:val="auto"/>
            <w:lang w:val="en"/>
          </w:rPr>
          <w:t>fgc@fgc.ca.gov</w:t>
        </w:r>
      </w:hyperlink>
      <w:r w:rsidR="00204045" w:rsidRPr="0098793E">
        <w:rPr>
          <w:rFonts w:cs="Arial"/>
          <w:lang w:val="en"/>
        </w:rPr>
        <w:t>.</w:t>
      </w:r>
    </w:p>
    <w:p w14:paraId="5C2292A0" w14:textId="717CB38F" w:rsidR="008267BC" w:rsidRPr="009C1658" w:rsidRDefault="008267BC" w:rsidP="00B119CD">
      <w:pPr>
        <w:numPr>
          <w:ilvl w:val="0"/>
          <w:numId w:val="8"/>
        </w:numPr>
        <w:spacing w:before="120"/>
        <w:ind w:left="360"/>
        <w:rPr>
          <w:rFonts w:cs="Arial"/>
          <w:lang w:val="en"/>
        </w:rPr>
      </w:pPr>
      <w:r w:rsidRPr="00755ED7">
        <w:rPr>
          <w:rFonts w:cs="Arial"/>
          <w:lang w:val="en"/>
        </w:rPr>
        <w:t>All electronic formats must be Windows PC compatible</w:t>
      </w:r>
      <w:r w:rsidRPr="009C1658">
        <w:rPr>
          <w:rFonts w:cs="Arial"/>
          <w:lang w:val="en"/>
        </w:rPr>
        <w:t>.</w:t>
      </w:r>
    </w:p>
    <w:p w14:paraId="355FECF3" w14:textId="4BFDBF38" w:rsidR="008267BC" w:rsidRPr="008B1707" w:rsidRDefault="008267BC" w:rsidP="00B119CD">
      <w:pPr>
        <w:numPr>
          <w:ilvl w:val="0"/>
          <w:numId w:val="8"/>
        </w:numPr>
        <w:spacing w:before="120"/>
        <w:ind w:left="360"/>
        <w:rPr>
          <w:rFonts w:cs="Arial"/>
          <w:lang w:val="en"/>
        </w:rPr>
      </w:pPr>
      <w:r w:rsidRPr="008B1707">
        <w:rPr>
          <w:rFonts w:cs="Arial"/>
          <w:lang w:val="en"/>
        </w:rPr>
        <w:t>It is recommended that a print copy of any electronic presentation be submitted in case of technical difficulties.</w:t>
      </w:r>
    </w:p>
    <w:p w14:paraId="3C12048A" w14:textId="1D8D5399" w:rsidR="008267BC" w:rsidRPr="008B1707" w:rsidRDefault="008267BC" w:rsidP="00B119CD">
      <w:pPr>
        <w:numPr>
          <w:ilvl w:val="0"/>
          <w:numId w:val="8"/>
        </w:numPr>
        <w:spacing w:before="120"/>
        <w:ind w:left="360"/>
        <w:rPr>
          <w:rFonts w:cs="Arial"/>
          <w:lang w:val="en"/>
        </w:rPr>
      </w:pPr>
      <w:r w:rsidRPr="008B1707">
        <w:rPr>
          <w:rFonts w:cs="Arial"/>
          <w:lang w:val="en"/>
        </w:rPr>
        <w:t>A data projector, laptop and presentation mouse will be available</w:t>
      </w:r>
      <w:r>
        <w:rPr>
          <w:rFonts w:cs="Arial"/>
          <w:lang w:val="en"/>
        </w:rPr>
        <w:t xml:space="preserve"> for use at the meeting</w:t>
      </w:r>
      <w:r w:rsidRPr="008B1707">
        <w:rPr>
          <w:rFonts w:cs="Arial"/>
          <w:lang w:val="en"/>
        </w:rPr>
        <w:t>.</w:t>
      </w:r>
    </w:p>
    <w:p w14:paraId="1A44E8F1" w14:textId="77777777" w:rsidR="00F216BF" w:rsidRDefault="00F216BF" w:rsidP="00F216BF">
      <w:pPr>
        <w:textAlignment w:val="baseline"/>
        <w:rPr>
          <w:rFonts w:cs="Arial"/>
          <w:b/>
          <w:bCs/>
          <w:color w:val="000000"/>
          <w:lang w:val="en"/>
        </w:rPr>
      </w:pPr>
    </w:p>
    <w:p w14:paraId="60A931FA" w14:textId="77777777" w:rsidR="00F216BF" w:rsidRPr="00EE67D9" w:rsidRDefault="00F216BF" w:rsidP="002236BA">
      <w:pPr>
        <w:keepNext/>
        <w:rPr>
          <w:rFonts w:cs="Arial"/>
          <w:lang w:val="en"/>
        </w:rPr>
      </w:pPr>
      <w:r w:rsidRPr="00EE67D9">
        <w:rPr>
          <w:rFonts w:cs="Arial"/>
          <w:b/>
          <w:lang w:val="en"/>
        </w:rPr>
        <w:t>CONSENT CALENDAR</w:t>
      </w:r>
    </w:p>
    <w:p w14:paraId="55EF2826" w14:textId="39DB8556" w:rsidR="002A6E85" w:rsidRPr="00CC28C0" w:rsidRDefault="002A6E85" w:rsidP="002A6E85">
      <w:pPr>
        <w:rPr>
          <w:rFonts w:cs="Arial"/>
        </w:rPr>
      </w:pPr>
      <w:r w:rsidRPr="00CC28C0">
        <w:rPr>
          <w:rFonts w:cs="Arial"/>
        </w:rPr>
        <w:t>A summary of all items will be available for review at the meeting</w:t>
      </w:r>
      <w:r w:rsidRPr="00CC28C0">
        <w:t xml:space="preserve">. Items on the consent calendar are generally non-controversial items for which no opposition has been received and will be voted upon under single action without discussion. </w:t>
      </w:r>
      <w:r w:rsidRPr="00CC28C0">
        <w:rPr>
          <w:rFonts w:cs="Arial"/>
        </w:rPr>
        <w:t>Any item may be removed from the consent calendar by</w:t>
      </w:r>
      <w:r w:rsidR="00994C6C">
        <w:rPr>
          <w:rFonts w:cs="Arial"/>
        </w:rPr>
        <w:t xml:space="preserve"> the Commission</w:t>
      </w:r>
      <w:r w:rsidRPr="00CC28C0">
        <w:rPr>
          <w:rFonts w:cs="Arial"/>
        </w:rPr>
        <w:t xml:space="preserve"> upon request of </w:t>
      </w:r>
      <w:r w:rsidR="00994C6C">
        <w:rPr>
          <w:rFonts w:cs="Arial"/>
        </w:rPr>
        <w:t>a</w:t>
      </w:r>
      <w:r w:rsidR="00994C6C" w:rsidRPr="00CC28C0">
        <w:rPr>
          <w:rFonts w:cs="Arial"/>
        </w:rPr>
        <w:t xml:space="preserve"> Commission</w:t>
      </w:r>
      <w:r w:rsidR="00994C6C">
        <w:rPr>
          <w:rFonts w:cs="Arial"/>
        </w:rPr>
        <w:t>er,</w:t>
      </w:r>
      <w:r w:rsidR="00994C6C" w:rsidRPr="00CC28C0">
        <w:rPr>
          <w:rFonts w:cs="Arial"/>
        </w:rPr>
        <w:t xml:space="preserve"> </w:t>
      </w:r>
      <w:r w:rsidRPr="00CC28C0">
        <w:rPr>
          <w:rFonts w:cs="Arial"/>
        </w:rPr>
        <w:t>the Department</w:t>
      </w:r>
      <w:r w:rsidR="00BF02EA">
        <w:rPr>
          <w:rFonts w:cs="Arial"/>
        </w:rPr>
        <w:t>,</w:t>
      </w:r>
      <w:r w:rsidRPr="00CC28C0">
        <w:rPr>
          <w:rFonts w:cs="Arial"/>
        </w:rPr>
        <w:t xml:space="preserve"> or member of the public who wishes to speak to that item, to allow for discussion and separate action</w:t>
      </w:r>
      <w:r w:rsidR="0046210F">
        <w:rPr>
          <w:rFonts w:cs="Arial"/>
        </w:rPr>
        <w:t>.</w:t>
      </w:r>
    </w:p>
    <w:p w14:paraId="52E41BF6" w14:textId="77777777" w:rsidR="002A6E85" w:rsidRPr="00CC28C0" w:rsidRDefault="002A6E85" w:rsidP="002A6E85">
      <w:pPr>
        <w:rPr>
          <w:rFonts w:cs="Arial"/>
          <w:lang w:val="en"/>
        </w:rPr>
      </w:pPr>
    </w:p>
    <w:p w14:paraId="62864477" w14:textId="3596FCEC" w:rsidR="00F625BD" w:rsidRDefault="00F216BF" w:rsidP="00F216BF">
      <w:pPr>
        <w:rPr>
          <w:rFonts w:cs="Arial"/>
          <w:b/>
        </w:rPr>
      </w:pPr>
      <w:r w:rsidRPr="00EE67D9">
        <w:rPr>
          <w:rFonts w:cs="Arial"/>
          <w:b/>
        </w:rPr>
        <w:t>LASER POINTERS</w:t>
      </w:r>
    </w:p>
    <w:p w14:paraId="14118443" w14:textId="5B05FF16" w:rsidR="00F216BF" w:rsidRPr="00EE67D9" w:rsidRDefault="00F625BD" w:rsidP="00F216BF">
      <w:pPr>
        <w:rPr>
          <w:rFonts w:cs="Arial"/>
          <w:lang w:val="en-CA"/>
        </w:rPr>
      </w:pPr>
      <w:r w:rsidRPr="004E3838">
        <w:rPr>
          <w:rFonts w:cs="Arial"/>
          <w:bCs/>
        </w:rPr>
        <w:t>Laser pointers</w:t>
      </w:r>
      <w:r>
        <w:rPr>
          <w:rFonts w:cs="Arial"/>
          <w:b/>
        </w:rPr>
        <w:t xml:space="preserve"> </w:t>
      </w:r>
      <w:r w:rsidR="00F216BF" w:rsidRPr="00EE67D9">
        <w:rPr>
          <w:rFonts w:cs="Arial"/>
        </w:rPr>
        <w:t>may only be used by a speaker during a presentation; use at any other time may result in arrest.</w:t>
      </w:r>
    </w:p>
    <w:p w14:paraId="7F0BB449" w14:textId="77777777" w:rsidR="00F216BF" w:rsidRDefault="00F216BF" w:rsidP="00F216BF">
      <w:pPr>
        <w:textAlignment w:val="baseline"/>
        <w:rPr>
          <w:rFonts w:cs="Arial"/>
          <w:b/>
          <w:bCs/>
          <w:color w:val="000000"/>
          <w:lang w:val="en"/>
        </w:rPr>
      </w:pPr>
    </w:p>
    <w:p w14:paraId="7F104C54" w14:textId="77777777" w:rsidR="00F216BF" w:rsidRPr="00EE67D9" w:rsidRDefault="00F216BF" w:rsidP="002236BA">
      <w:pPr>
        <w:keepNext/>
        <w:rPr>
          <w:rFonts w:cs="Arial"/>
          <w:color w:val="000000"/>
          <w:lang w:val="en"/>
        </w:rPr>
      </w:pPr>
      <w:r w:rsidRPr="00EE67D9">
        <w:rPr>
          <w:rFonts w:cs="Arial"/>
          <w:b/>
          <w:bCs/>
          <w:color w:val="000000"/>
          <w:lang w:val="en"/>
        </w:rPr>
        <w:t>SPEAKING AT THE MEETING</w:t>
      </w:r>
    </w:p>
    <w:p w14:paraId="2F4D1D71" w14:textId="7C71CAEA" w:rsidR="006F541C" w:rsidRDefault="00F216BF" w:rsidP="0098793E">
      <w:pPr>
        <w:spacing w:after="240"/>
        <w:textAlignment w:val="baseline"/>
        <w:rPr>
          <w:rFonts w:cs="Arial"/>
          <w:b/>
          <w:color w:val="000000"/>
          <w:lang w:val="en"/>
        </w:rPr>
      </w:pPr>
      <w:r>
        <w:rPr>
          <w:rFonts w:cs="Arial"/>
          <w:color w:val="000000"/>
          <w:lang w:val="en"/>
        </w:rPr>
        <w:t>T</w:t>
      </w:r>
      <w:r w:rsidRPr="00EE67D9">
        <w:rPr>
          <w:rFonts w:cs="Arial"/>
          <w:color w:val="000000"/>
          <w:lang w:val="en"/>
        </w:rPr>
        <w:t xml:space="preserve">o speak on an agenda item, </w:t>
      </w:r>
      <w:r>
        <w:rPr>
          <w:rFonts w:cs="Arial"/>
          <w:color w:val="000000"/>
          <w:lang w:val="en"/>
        </w:rPr>
        <w:t>please complete</w:t>
      </w:r>
      <w:r w:rsidRPr="00EE67D9">
        <w:rPr>
          <w:rFonts w:cs="Arial"/>
          <w:color w:val="000000"/>
          <w:lang w:val="en"/>
        </w:rPr>
        <w:t xml:space="preserve"> a </w:t>
      </w:r>
      <w:r>
        <w:rPr>
          <w:rFonts w:cs="Arial"/>
          <w:color w:val="000000"/>
          <w:lang w:val="en"/>
        </w:rPr>
        <w:t>“</w:t>
      </w:r>
      <w:r w:rsidRPr="00EE67D9">
        <w:rPr>
          <w:rFonts w:cs="Arial"/>
          <w:color w:val="000000"/>
          <w:lang w:val="en"/>
        </w:rPr>
        <w:t xml:space="preserve">Speaker Card" and give it to the designated staff member before the agenda item is </w:t>
      </w:r>
      <w:r>
        <w:rPr>
          <w:rFonts w:cs="Arial"/>
          <w:color w:val="000000"/>
          <w:lang w:val="en"/>
        </w:rPr>
        <w:t>announced</w:t>
      </w:r>
      <w:r w:rsidRPr="00EE67D9">
        <w:rPr>
          <w:rFonts w:cs="Arial"/>
          <w:color w:val="000000"/>
          <w:lang w:val="en"/>
        </w:rPr>
        <w:t xml:space="preserve">. Cards will be available near the entrance of the meeting room. </w:t>
      </w:r>
      <w:r>
        <w:rPr>
          <w:rFonts w:cs="Arial"/>
          <w:color w:val="000000"/>
          <w:lang w:val="en"/>
        </w:rPr>
        <w:t>Only one speaker card is necessary for speaking to multiple items.</w:t>
      </w:r>
    </w:p>
    <w:p w14:paraId="3C6F3352" w14:textId="092C2B95" w:rsidR="00F216BF" w:rsidRPr="00EE67D9" w:rsidRDefault="00F216BF" w:rsidP="00584499">
      <w:pPr>
        <w:widowControl w:val="0"/>
        <w:numPr>
          <w:ilvl w:val="0"/>
          <w:numId w:val="1"/>
        </w:numPr>
        <w:autoSpaceDE w:val="0"/>
        <w:autoSpaceDN w:val="0"/>
        <w:adjustRightInd w:val="0"/>
        <w:spacing w:before="120"/>
        <w:textAlignment w:val="baseline"/>
        <w:rPr>
          <w:rFonts w:cs="Arial"/>
          <w:color w:val="000000"/>
        </w:rPr>
      </w:pPr>
      <w:r w:rsidRPr="00EE67D9">
        <w:rPr>
          <w:rFonts w:cs="Arial"/>
          <w:color w:val="000000"/>
          <w:lang w:val="en"/>
        </w:rPr>
        <w:t>Speakers will be called in groups; please line up when your name is called.</w:t>
      </w:r>
    </w:p>
    <w:p w14:paraId="11109E45" w14:textId="77777777" w:rsidR="00F216BF" w:rsidRDefault="00F216BF" w:rsidP="00584499">
      <w:pPr>
        <w:widowControl w:val="0"/>
        <w:numPr>
          <w:ilvl w:val="0"/>
          <w:numId w:val="1"/>
        </w:numPr>
        <w:autoSpaceDE w:val="0"/>
        <w:autoSpaceDN w:val="0"/>
        <w:adjustRightInd w:val="0"/>
        <w:spacing w:before="120"/>
        <w:textAlignment w:val="baseline"/>
        <w:rPr>
          <w:rFonts w:cs="Arial"/>
          <w:color w:val="000000"/>
        </w:rPr>
      </w:pPr>
      <w:r>
        <w:rPr>
          <w:rFonts w:cs="Arial"/>
          <w:color w:val="000000"/>
        </w:rPr>
        <w:t>When addressing the Commission, give</w:t>
      </w:r>
      <w:r w:rsidRPr="000E2D4E">
        <w:rPr>
          <w:rFonts w:cs="Arial"/>
          <w:color w:val="000000"/>
        </w:rPr>
        <w:t xml:space="preserve"> your name and the name of</w:t>
      </w:r>
      <w:r>
        <w:rPr>
          <w:rFonts w:cs="Arial"/>
          <w:color w:val="000000"/>
        </w:rPr>
        <w:t xml:space="preserve"> any organization you represent</w:t>
      </w:r>
      <w:r w:rsidR="00C809A6">
        <w:rPr>
          <w:rFonts w:cs="Arial"/>
          <w:color w:val="000000"/>
        </w:rPr>
        <w:t>,</w:t>
      </w:r>
      <w:r w:rsidRPr="000E2D4E">
        <w:rPr>
          <w:rFonts w:cs="Arial"/>
          <w:color w:val="000000"/>
        </w:rPr>
        <w:t xml:space="preserve"> and </w:t>
      </w:r>
      <w:r>
        <w:rPr>
          <w:rFonts w:cs="Arial"/>
          <w:color w:val="000000"/>
        </w:rPr>
        <w:t>provide your comments on the item under consideration</w:t>
      </w:r>
      <w:r w:rsidRPr="000E2D4E">
        <w:rPr>
          <w:rFonts w:cs="Arial"/>
          <w:color w:val="000000"/>
        </w:rPr>
        <w:t>.</w:t>
      </w:r>
    </w:p>
    <w:p w14:paraId="45946980" w14:textId="77777777" w:rsidR="00F216BF" w:rsidRDefault="00F216BF" w:rsidP="00584499">
      <w:pPr>
        <w:widowControl w:val="0"/>
        <w:numPr>
          <w:ilvl w:val="0"/>
          <w:numId w:val="1"/>
        </w:numPr>
        <w:autoSpaceDE w:val="0"/>
        <w:autoSpaceDN w:val="0"/>
        <w:adjustRightInd w:val="0"/>
        <w:spacing w:before="120"/>
        <w:textAlignment w:val="baseline"/>
        <w:rPr>
          <w:rFonts w:cs="Arial"/>
          <w:color w:val="000000"/>
        </w:rPr>
      </w:pPr>
      <w:r w:rsidRPr="008A2F1B">
        <w:rPr>
          <w:rFonts w:cs="Arial"/>
          <w:color w:val="000000"/>
        </w:rPr>
        <w:t>If there are several speakers with the same concerns, please appoint a spokesperson and avoid repetitive testimony.</w:t>
      </w:r>
    </w:p>
    <w:p w14:paraId="69A02253" w14:textId="77777777" w:rsidR="005D2D46" w:rsidRDefault="005D2D46" w:rsidP="00584499">
      <w:pPr>
        <w:widowControl w:val="0"/>
        <w:numPr>
          <w:ilvl w:val="0"/>
          <w:numId w:val="1"/>
        </w:numPr>
        <w:autoSpaceDE w:val="0"/>
        <w:autoSpaceDN w:val="0"/>
        <w:adjustRightInd w:val="0"/>
        <w:spacing w:before="120"/>
        <w:textAlignment w:val="baseline"/>
        <w:rPr>
          <w:rFonts w:cs="Arial"/>
          <w:color w:val="000000"/>
        </w:rPr>
      </w:pPr>
      <w:r>
        <w:rPr>
          <w:rFonts w:cs="Arial"/>
          <w:color w:val="000000"/>
        </w:rPr>
        <w:t>The presiding commissioner will allot between one and three minutes per speaker per agenda item, subject to the following exceptions:</w:t>
      </w:r>
    </w:p>
    <w:p w14:paraId="3F51A74A" w14:textId="77777777" w:rsidR="00F216BF" w:rsidRDefault="005D2D46" w:rsidP="00584499">
      <w:pPr>
        <w:widowControl w:val="0"/>
        <w:autoSpaceDE w:val="0"/>
        <w:autoSpaceDN w:val="0"/>
        <w:adjustRightInd w:val="0"/>
        <w:spacing w:before="60"/>
        <w:ind w:left="1080" w:hanging="360"/>
        <w:textAlignment w:val="baseline"/>
        <w:rPr>
          <w:rFonts w:cs="Arial"/>
          <w:color w:val="000000"/>
        </w:rPr>
      </w:pPr>
      <w:r>
        <w:rPr>
          <w:rFonts w:cs="Arial"/>
          <w:color w:val="000000"/>
        </w:rPr>
        <w:t>a.</w:t>
      </w:r>
      <w:r>
        <w:rPr>
          <w:rFonts w:cs="Arial"/>
          <w:color w:val="000000"/>
        </w:rPr>
        <w:tab/>
        <w:t xml:space="preserve">The presiding commissioner may allow up to five minutes to an individual speaker </w:t>
      </w:r>
      <w:r w:rsidR="0098793E">
        <w:rPr>
          <w:rFonts w:cs="Arial"/>
          <w:color w:val="000000"/>
        </w:rPr>
        <w:t>if a</w:t>
      </w:r>
      <w:r>
        <w:rPr>
          <w:rFonts w:cs="Arial"/>
          <w:color w:val="000000"/>
        </w:rPr>
        <w:t xml:space="preserve"> minimum of three individuals who are present when the agenda item is called have ceded their time to the designated spokesperson</w:t>
      </w:r>
      <w:r w:rsidR="0098793E">
        <w:rPr>
          <w:rFonts w:cs="Arial"/>
          <w:color w:val="000000"/>
        </w:rPr>
        <w:t>,</w:t>
      </w:r>
      <w:r>
        <w:rPr>
          <w:rFonts w:cs="Arial"/>
          <w:color w:val="000000"/>
        </w:rPr>
        <w:t xml:space="preserve"> and</w:t>
      </w:r>
      <w:r w:rsidR="0098793E">
        <w:rPr>
          <w:rFonts w:cs="Arial"/>
          <w:color w:val="000000"/>
        </w:rPr>
        <w:t xml:space="preserve"> the i</w:t>
      </w:r>
      <w:r w:rsidR="00F216BF" w:rsidRPr="00EE67D9">
        <w:rPr>
          <w:rFonts w:cs="Arial"/>
          <w:color w:val="000000"/>
        </w:rPr>
        <w:t>ndividual</w:t>
      </w:r>
      <w:r w:rsidR="00F216BF">
        <w:rPr>
          <w:rFonts w:cs="Arial"/>
          <w:color w:val="000000"/>
        </w:rPr>
        <w:t xml:space="preserve">s </w:t>
      </w:r>
      <w:r w:rsidR="00F216BF" w:rsidRPr="00EE67D9">
        <w:rPr>
          <w:rFonts w:cs="Arial"/>
          <w:color w:val="000000"/>
        </w:rPr>
        <w:t xml:space="preserve">ceding time </w:t>
      </w:r>
      <w:r w:rsidR="00F216BF">
        <w:rPr>
          <w:rFonts w:cs="Arial"/>
          <w:color w:val="000000"/>
        </w:rPr>
        <w:t>forfeit</w:t>
      </w:r>
      <w:r w:rsidR="00F216BF" w:rsidRPr="00EE67D9">
        <w:rPr>
          <w:rFonts w:cs="Arial"/>
          <w:color w:val="000000"/>
        </w:rPr>
        <w:t xml:space="preserve"> </w:t>
      </w:r>
      <w:r w:rsidR="00F216BF">
        <w:rPr>
          <w:rFonts w:cs="Arial"/>
          <w:color w:val="000000"/>
        </w:rPr>
        <w:t>their</w:t>
      </w:r>
      <w:r w:rsidR="00F216BF" w:rsidRPr="00EE67D9">
        <w:rPr>
          <w:rFonts w:cs="Arial"/>
          <w:color w:val="000000"/>
        </w:rPr>
        <w:t xml:space="preserve"> ri</w:t>
      </w:r>
      <w:r w:rsidR="00F216BF">
        <w:rPr>
          <w:rFonts w:cs="Arial"/>
          <w:color w:val="000000"/>
        </w:rPr>
        <w:t>ght to speak to the agenda item</w:t>
      </w:r>
      <w:r>
        <w:rPr>
          <w:rFonts w:cs="Arial"/>
          <w:color w:val="000000"/>
        </w:rPr>
        <w:t>.</w:t>
      </w:r>
    </w:p>
    <w:p w14:paraId="3A8B9341" w14:textId="77777777" w:rsidR="00204045" w:rsidRDefault="00204045" w:rsidP="00584499">
      <w:pPr>
        <w:widowControl w:val="0"/>
        <w:autoSpaceDE w:val="0"/>
        <w:autoSpaceDN w:val="0"/>
        <w:adjustRightInd w:val="0"/>
        <w:spacing w:before="60"/>
        <w:ind w:left="1080" w:hanging="360"/>
        <w:textAlignment w:val="baseline"/>
      </w:pPr>
      <w:r>
        <w:rPr>
          <w:rFonts w:cs="Arial"/>
          <w:color w:val="000000"/>
        </w:rPr>
        <w:lastRenderedPageBreak/>
        <w:t>b.</w:t>
      </w:r>
      <w:r>
        <w:rPr>
          <w:rFonts w:cs="Arial"/>
          <w:color w:val="000000"/>
        </w:rPr>
        <w:tab/>
        <w:t xml:space="preserve">Individuals may receive advance approval for additional time to speak </w:t>
      </w:r>
      <w:r w:rsidR="0098793E">
        <w:rPr>
          <w:rFonts w:cs="Arial"/>
          <w:color w:val="000000"/>
        </w:rPr>
        <w:t>if r</w:t>
      </w:r>
      <w:r>
        <w:rPr>
          <w:rFonts w:cs="Arial"/>
          <w:color w:val="000000"/>
        </w:rPr>
        <w:t xml:space="preserve">equests for additional time to speak </w:t>
      </w:r>
      <w:r w:rsidR="0098793E">
        <w:rPr>
          <w:rFonts w:cs="Arial"/>
          <w:color w:val="000000"/>
        </w:rPr>
        <w:t>are</w:t>
      </w:r>
      <w:r>
        <w:rPr>
          <w:rFonts w:cs="Arial"/>
          <w:color w:val="000000"/>
        </w:rPr>
        <w:t xml:space="preserve"> received by email or delivery to the Commission office by the </w:t>
      </w:r>
      <w:r w:rsidRPr="0098793E">
        <w:rPr>
          <w:rFonts w:cs="Arial"/>
          <w:b/>
          <w:color w:val="000000"/>
        </w:rPr>
        <w:t>Late Comment Deadline</w:t>
      </w:r>
      <w:r w:rsidR="0098793E">
        <w:rPr>
          <w:rFonts w:cs="Arial"/>
          <w:color w:val="000000"/>
        </w:rPr>
        <w:t xml:space="preserve">. </w:t>
      </w:r>
      <w:r>
        <w:rPr>
          <w:rFonts w:cs="Arial"/>
          <w:color w:val="000000"/>
        </w:rPr>
        <w:t>The president or designee will approve or deny the request no later than 5:00</w:t>
      </w:r>
      <w:r>
        <w:t> p.m. two days prior to the meeting.</w:t>
      </w:r>
    </w:p>
    <w:p w14:paraId="179D087F" w14:textId="77777777" w:rsidR="00204045" w:rsidRDefault="00204045" w:rsidP="00966C53">
      <w:pPr>
        <w:autoSpaceDE w:val="0"/>
        <w:autoSpaceDN w:val="0"/>
        <w:adjustRightInd w:val="0"/>
        <w:spacing w:before="60"/>
        <w:ind w:left="1080" w:hanging="360"/>
        <w:textAlignment w:val="baseline"/>
      </w:pPr>
      <w:r>
        <w:t>c.</w:t>
      </w:r>
      <w:r>
        <w:tab/>
        <w:t>An individual requiring an interpreter is entitled to at least twice the allotted time pursuant to Government Code Section 11125.7(c).</w:t>
      </w:r>
    </w:p>
    <w:p w14:paraId="7E5BA87B" w14:textId="77777777" w:rsidR="00204045" w:rsidRPr="0098793E" w:rsidRDefault="00204045" w:rsidP="00584499">
      <w:pPr>
        <w:widowControl w:val="0"/>
        <w:autoSpaceDE w:val="0"/>
        <w:autoSpaceDN w:val="0"/>
        <w:adjustRightInd w:val="0"/>
        <w:spacing w:before="60"/>
        <w:ind w:left="1080" w:hanging="360"/>
        <w:textAlignment w:val="baseline"/>
      </w:pPr>
      <w:r>
        <w:t>d.</w:t>
      </w:r>
      <w:r>
        <w:tab/>
        <w:t>An individual may receive additional time to speak to an agenda item at the request of any commissioner.</w:t>
      </w:r>
    </w:p>
    <w:p w14:paraId="5696CF1C" w14:textId="0E645CC7" w:rsidR="00AF072B" w:rsidRPr="0046210F" w:rsidRDefault="00F216BF" w:rsidP="0046210F">
      <w:pPr>
        <w:widowControl w:val="0"/>
        <w:numPr>
          <w:ilvl w:val="0"/>
          <w:numId w:val="1"/>
        </w:numPr>
        <w:autoSpaceDE w:val="0"/>
        <w:autoSpaceDN w:val="0"/>
        <w:adjustRightInd w:val="0"/>
        <w:spacing w:before="120"/>
        <w:textAlignment w:val="baseline"/>
        <w:rPr>
          <w:rFonts w:cs="Arial"/>
          <w:color w:val="000000"/>
        </w:rPr>
      </w:pPr>
      <w:r w:rsidRPr="00EE67D9">
        <w:rPr>
          <w:rFonts w:cs="Arial"/>
          <w:color w:val="000000"/>
        </w:rPr>
        <w:t xml:space="preserve">If you are presenting handouts/written material to the Commission at the meeting, please provide </w:t>
      </w:r>
      <w:r w:rsidR="00AE0B95">
        <w:rPr>
          <w:rFonts w:cs="Arial"/>
          <w:color w:val="000000"/>
        </w:rPr>
        <w:t>ten (</w:t>
      </w:r>
      <w:r w:rsidRPr="00EE67D9">
        <w:rPr>
          <w:rFonts w:cs="Arial"/>
          <w:color w:val="000000"/>
        </w:rPr>
        <w:t>1</w:t>
      </w:r>
      <w:r w:rsidR="00B11C91">
        <w:rPr>
          <w:rFonts w:cs="Arial"/>
          <w:color w:val="000000"/>
        </w:rPr>
        <w:t>0</w:t>
      </w:r>
      <w:r w:rsidR="00AE0B95">
        <w:rPr>
          <w:rFonts w:cs="Arial"/>
          <w:color w:val="000000"/>
        </w:rPr>
        <w:t>)</w:t>
      </w:r>
      <w:r w:rsidRPr="00EE67D9">
        <w:rPr>
          <w:rFonts w:cs="Arial"/>
          <w:color w:val="000000"/>
        </w:rPr>
        <w:t xml:space="preserve"> copies to the designated staff member just prior to speaking.</w:t>
      </w:r>
    </w:p>
    <w:sectPr w:rsidR="00AF072B" w:rsidRPr="0046210F" w:rsidSect="0057598A">
      <w:headerReference w:type="even" r:id="rId15"/>
      <w:headerReference w:type="default" r:id="rId16"/>
      <w:footerReference w:type="even" r:id="rId17"/>
      <w:footerReference w:type="default" r:id="rId18"/>
      <w:headerReference w:type="first" r:id="rId19"/>
      <w:footerReference w:type="first" r:id="rId20"/>
      <w:pgSz w:w="12240" w:h="15840" w:code="1"/>
      <w:pgMar w:top="720" w:right="1080" w:bottom="72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2DB4A" w14:textId="77777777" w:rsidR="008B7E75" w:rsidRDefault="008B7E75">
      <w:r>
        <w:separator/>
      </w:r>
    </w:p>
  </w:endnote>
  <w:endnote w:type="continuationSeparator" w:id="0">
    <w:p w14:paraId="7FD03516" w14:textId="77777777" w:rsidR="008B7E75" w:rsidRDefault="008B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ABFE" w14:textId="77777777" w:rsidR="00A640F8" w:rsidRDefault="00A64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0E9C" w14:textId="77777777" w:rsidR="00396CC6" w:rsidRPr="00966C53" w:rsidRDefault="00396CC6" w:rsidP="003A0E3C">
    <w:pPr>
      <w:pStyle w:val="Footer"/>
      <w:jc w:val="center"/>
      <w:rPr>
        <w:sz w:val="22"/>
        <w:szCs w:val="22"/>
      </w:rPr>
    </w:pPr>
  </w:p>
  <w:p w14:paraId="4C842919" w14:textId="4A94A555" w:rsidR="004D142C" w:rsidRPr="00966C53" w:rsidRDefault="004D142C" w:rsidP="003A0E3C">
    <w:pPr>
      <w:pStyle w:val="Footer"/>
      <w:jc w:val="center"/>
      <w:rPr>
        <w:sz w:val="22"/>
        <w:szCs w:val="22"/>
      </w:rPr>
    </w:pPr>
    <w:r w:rsidRPr="00966C53">
      <w:rPr>
        <w:sz w:val="22"/>
        <w:szCs w:val="22"/>
      </w:rPr>
      <w:fldChar w:fldCharType="begin"/>
    </w:r>
    <w:r w:rsidRPr="00966C53">
      <w:rPr>
        <w:sz w:val="22"/>
        <w:szCs w:val="22"/>
      </w:rPr>
      <w:instrText xml:space="preserve"> PAGE   \* MERGEFORMAT </w:instrText>
    </w:r>
    <w:r w:rsidRPr="00966C53">
      <w:rPr>
        <w:sz w:val="22"/>
        <w:szCs w:val="22"/>
      </w:rPr>
      <w:fldChar w:fldCharType="separate"/>
    </w:r>
    <w:r w:rsidR="00EE2E48">
      <w:rPr>
        <w:noProof/>
        <w:sz w:val="22"/>
        <w:szCs w:val="22"/>
      </w:rPr>
      <w:t>7</w:t>
    </w:r>
    <w:r w:rsidRPr="00966C53">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DAC6" w14:textId="77777777" w:rsidR="00E72D61" w:rsidRDefault="00E72D61" w:rsidP="00E72D61">
    <w:pPr>
      <w:jc w:val="center"/>
      <w:rPr>
        <w:rFonts w:cs="Arial"/>
        <w:iCs/>
        <w:color w:val="000080"/>
        <w:sz w:val="16"/>
        <w:szCs w:val="16"/>
      </w:rPr>
    </w:pPr>
  </w:p>
  <w:p w14:paraId="4CC08C03" w14:textId="77777777" w:rsidR="00E72D61" w:rsidRDefault="00E72D61" w:rsidP="00E72D61">
    <w:pPr>
      <w:jc w:val="center"/>
      <w:rPr>
        <w:rFonts w:cs="Arial"/>
        <w:iCs/>
        <w:color w:val="000080"/>
        <w:sz w:val="16"/>
        <w:szCs w:val="16"/>
      </w:rPr>
    </w:pPr>
  </w:p>
  <w:p w14:paraId="11C81DC5" w14:textId="77777777" w:rsidR="00E72D61" w:rsidRDefault="00E72D61" w:rsidP="00E72D61">
    <w:pPr>
      <w:spacing w:after="40"/>
      <w:jc w:val="center"/>
      <w:rPr>
        <w:rFonts w:cs="Arial"/>
        <w:iCs/>
        <w:color w:val="000080"/>
        <w:sz w:val="16"/>
        <w:szCs w:val="16"/>
      </w:rPr>
    </w:pPr>
    <w:r>
      <w:rPr>
        <w:rFonts w:cs="Arial"/>
        <w:iCs/>
        <w:color w:val="000080"/>
        <w:sz w:val="16"/>
        <w:szCs w:val="16"/>
      </w:rPr>
      <w:t>California Natural Resources Building</w:t>
    </w:r>
  </w:p>
  <w:p w14:paraId="18E73992" w14:textId="02B88409" w:rsidR="004D142C" w:rsidRPr="00E72D61" w:rsidRDefault="00E72D61" w:rsidP="00E72D61">
    <w:pPr>
      <w:jc w:val="center"/>
      <w:rPr>
        <w:rFonts w:cs="Arial"/>
        <w:iCs/>
        <w:color w:val="000080"/>
        <w:sz w:val="16"/>
        <w:szCs w:val="16"/>
      </w:rPr>
    </w:pPr>
    <w:r w:rsidRPr="00E60059">
      <w:rPr>
        <w:rFonts w:cs="Arial"/>
        <w:iCs/>
        <w:color w:val="000080"/>
        <w:sz w:val="16"/>
        <w:szCs w:val="16"/>
      </w:rPr>
      <w:t>1416 Ninth Street, Room 1320</w:t>
    </w:r>
    <w:r>
      <w:rPr>
        <w:rFonts w:cs="Arial"/>
        <w:iCs/>
        <w:color w:val="000080"/>
        <w:sz w:val="16"/>
        <w:szCs w:val="16"/>
      </w:rPr>
      <w:t>, Sacramento, California 95814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70EB3" w14:textId="77777777" w:rsidR="008B7E75" w:rsidRDefault="008B7E75">
      <w:r>
        <w:separator/>
      </w:r>
    </w:p>
  </w:footnote>
  <w:footnote w:type="continuationSeparator" w:id="0">
    <w:p w14:paraId="02B1FC0D" w14:textId="77777777" w:rsidR="008B7E75" w:rsidRDefault="008B7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87F0" w14:textId="717B3365" w:rsidR="00966C53" w:rsidRDefault="003C1E72">
    <w:pPr>
      <w:pStyle w:val="Header"/>
    </w:pPr>
    <w:r>
      <w:rPr>
        <w:noProof/>
      </w:rPr>
      <w:pict w14:anchorId="38E98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07719" o:spid="_x0000_s2063" type="#_x0000_t136" style="position:absolute;margin-left:0;margin-top:0;width:601.25pt;height:109.3pt;rotation:315;z-index:-251655168;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BF06" w14:textId="357C4E27" w:rsidR="00966C53" w:rsidRDefault="003C1E72">
    <w:pPr>
      <w:pStyle w:val="Header"/>
    </w:pPr>
    <w:r>
      <w:rPr>
        <w:noProof/>
      </w:rPr>
      <w:pict w14:anchorId="493C9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07720" o:spid="_x0000_s2064" type="#_x0000_t136" style="position:absolute;margin-left:0;margin-top:0;width:601.25pt;height:109.3pt;rotation:315;z-index:-251653120;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E83E" w14:textId="247803BC" w:rsidR="001812E7" w:rsidRDefault="003C1E72">
    <w:pPr>
      <w:pStyle w:val="Header"/>
    </w:pPr>
    <w:r>
      <w:rPr>
        <w:noProof/>
      </w:rPr>
      <w:pict w14:anchorId="0C4A9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07718" o:spid="_x0000_s2062" type="#_x0000_t136" style="position:absolute;margin-left:0;margin-top:0;width:601.25pt;height:109.3pt;rotation:315;z-index:-251657216;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366"/>
    <w:multiLevelType w:val="hybridMultilevel"/>
    <w:tmpl w:val="EE46855C"/>
    <w:lvl w:ilvl="0" w:tplc="AF500034">
      <w:start w:val="1"/>
      <w:numFmt w:val="decimal"/>
      <w:lvlText w:val="%1."/>
      <w:lvlJc w:val="left"/>
      <w:pPr>
        <w:ind w:left="360" w:hanging="360"/>
      </w:pPr>
      <w:rPr>
        <w:b w:val="0"/>
      </w:rPr>
    </w:lvl>
    <w:lvl w:ilvl="1" w:tplc="041275B0">
      <w:start w:val="1"/>
      <w:numFmt w:val="upperLetter"/>
      <w:lvlText w:val="(%2)"/>
      <w:lvlJc w:val="left"/>
      <w:pPr>
        <w:ind w:left="1080" w:hanging="360"/>
      </w:pPr>
      <w:rPr>
        <w:rFonts w:hint="default"/>
      </w:rPr>
    </w:lvl>
    <w:lvl w:ilvl="2" w:tplc="6ED09EB0">
      <w:start w:val="1"/>
      <w:numFmt w:val="upperRoman"/>
      <w:lvlText w:val="%3."/>
      <w:lvlJc w:val="left"/>
      <w:pPr>
        <w:ind w:left="720" w:firstLine="900"/>
      </w:pPr>
      <w:rPr>
        <w:rFonts w:hint="default"/>
      </w:rPr>
    </w:lvl>
    <w:lvl w:ilvl="3" w:tplc="04090019">
      <w:start w:val="1"/>
      <w:numFmt w:val="lowerLetter"/>
      <w:lvlText w:val="%4."/>
      <w:lvlJc w:val="left"/>
      <w:pPr>
        <w:ind w:left="2880" w:hanging="720"/>
      </w:pPr>
      <w:rPr>
        <w:rFonts w:hint="default"/>
      </w:rPr>
    </w:lvl>
    <w:lvl w:ilvl="4" w:tplc="04090003">
      <w:start w:val="1"/>
      <w:numFmt w:val="decimal"/>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A76744"/>
    <w:multiLevelType w:val="hybridMultilevel"/>
    <w:tmpl w:val="AE86F5A6"/>
    <w:lvl w:ilvl="0" w:tplc="CD8E5E18">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C7B1B"/>
    <w:multiLevelType w:val="hybridMultilevel"/>
    <w:tmpl w:val="8B2ED056"/>
    <w:lvl w:ilvl="0" w:tplc="EAD6B6A4">
      <w:start w:val="1"/>
      <w:numFmt w:val="upperRoman"/>
      <w:lvlText w:val="%1."/>
      <w:lvlJc w:val="left"/>
      <w:pPr>
        <w:ind w:left="2970" w:hanging="360"/>
      </w:pPr>
      <w:rPr>
        <w:rFonts w:hint="default"/>
        <w:b w:val="0"/>
        <w:bCs w:val="0"/>
      </w:rPr>
    </w:lvl>
    <w:lvl w:ilvl="1" w:tplc="267CBD5A">
      <w:start w:val="1"/>
      <w:numFmt w:val="upperLetter"/>
      <w:lvlText w:val="(%2)"/>
      <w:lvlJc w:val="left"/>
      <w:pPr>
        <w:ind w:left="3960" w:hanging="360"/>
      </w:pPr>
      <w:rPr>
        <w:rFonts w:hint="default"/>
      </w:rPr>
    </w:lvl>
    <w:lvl w:ilvl="2" w:tplc="04090013">
      <w:start w:val="1"/>
      <w:numFmt w:val="upp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1851564"/>
    <w:multiLevelType w:val="hybridMultilevel"/>
    <w:tmpl w:val="ABA680F8"/>
    <w:lvl w:ilvl="0" w:tplc="ADAE58FC">
      <w:start w:val="2"/>
      <w:numFmt w:val="upperRoman"/>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82C07"/>
    <w:multiLevelType w:val="hybridMultilevel"/>
    <w:tmpl w:val="EBA22A52"/>
    <w:lvl w:ilvl="0" w:tplc="268C34AA">
      <w:start w:val="1"/>
      <w:numFmt w:val="upperLetter"/>
      <w:lvlText w:val="(%1)"/>
      <w:lvlJc w:val="left"/>
      <w:pPr>
        <w:ind w:left="1440" w:hanging="72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D6902"/>
    <w:multiLevelType w:val="hybridMultilevel"/>
    <w:tmpl w:val="2CA414AA"/>
    <w:lvl w:ilvl="0" w:tplc="FE18651C">
      <w:start w:val="3"/>
      <w:numFmt w:val="decimal"/>
      <w:lvlText w:val="%1."/>
      <w:lvlJc w:val="left"/>
      <w:pPr>
        <w:ind w:left="2970" w:hanging="360"/>
      </w:pPr>
      <w:rPr>
        <w:rFonts w:hint="default"/>
        <w:b/>
        <w:bCs/>
      </w:rPr>
    </w:lvl>
    <w:lvl w:ilvl="1" w:tplc="267CBD5A">
      <w:start w:val="1"/>
      <w:numFmt w:val="upperLetter"/>
      <w:lvlText w:val="(%2)"/>
      <w:lvlJc w:val="left"/>
      <w:pPr>
        <w:ind w:left="3960" w:hanging="360"/>
      </w:pPr>
      <w:rPr>
        <w:rFonts w:hint="default"/>
      </w:rPr>
    </w:lvl>
    <w:lvl w:ilvl="2" w:tplc="04090013">
      <w:start w:val="1"/>
      <w:numFmt w:val="upp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A3322B4"/>
    <w:multiLevelType w:val="hybridMultilevel"/>
    <w:tmpl w:val="D102ED6A"/>
    <w:lvl w:ilvl="0" w:tplc="8B607EB4">
      <w:start w:val="1"/>
      <w:numFmt w:val="upperLetter"/>
      <w:lvlText w:val="(%1)"/>
      <w:lvlJc w:val="left"/>
      <w:pPr>
        <w:ind w:left="1080" w:hanging="360"/>
      </w:pPr>
      <w:rPr>
        <w:rFonts w:hint="default"/>
      </w:rPr>
    </w:lvl>
    <w:lvl w:ilvl="1" w:tplc="988A5E4C">
      <w:start w:val="1"/>
      <w:numFmt w:val="upperLetter"/>
      <w:lvlText w:val="(%2)"/>
      <w:lvlJc w:val="left"/>
      <w:pPr>
        <w:ind w:left="1440" w:hanging="360"/>
      </w:pPr>
      <w:rPr>
        <w:rFonts w:hint="default"/>
      </w:r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868BC"/>
    <w:multiLevelType w:val="hybridMultilevel"/>
    <w:tmpl w:val="F6E2D4DC"/>
    <w:lvl w:ilvl="0" w:tplc="0409000F">
      <w:start w:val="1"/>
      <w:numFmt w:val="decimal"/>
      <w:lvlText w:val="%1."/>
      <w:lvlJc w:val="left"/>
      <w:pPr>
        <w:ind w:left="360" w:hanging="360"/>
      </w:pPr>
    </w:lvl>
    <w:lvl w:ilvl="1" w:tplc="B49E99E6">
      <w:start w:val="1"/>
      <w:numFmt w:val="upperLetter"/>
      <w:lvlText w:val="(%2)"/>
      <w:lvlJc w:val="left"/>
      <w:pPr>
        <w:ind w:left="1080" w:hanging="360"/>
      </w:pPr>
      <w:rPr>
        <w:rFonts w:hint="default"/>
      </w:rPr>
    </w:lvl>
    <w:lvl w:ilvl="2" w:tplc="6ED09EB0">
      <w:start w:val="1"/>
      <w:numFmt w:val="upperRoman"/>
      <w:lvlText w:val="%3."/>
      <w:lvlJc w:val="left"/>
      <w:pPr>
        <w:ind w:left="720" w:firstLine="900"/>
      </w:pPr>
      <w:rPr>
        <w:rFonts w:hint="default"/>
      </w:rPr>
    </w:lvl>
    <w:lvl w:ilvl="3" w:tplc="04090019">
      <w:start w:val="1"/>
      <w:numFmt w:val="lowerLetter"/>
      <w:lvlText w:val="%4."/>
      <w:lvlJc w:val="left"/>
      <w:pPr>
        <w:ind w:left="2880" w:hanging="720"/>
      </w:pPr>
      <w:rPr>
        <w:rFonts w:hint="default"/>
      </w:rPr>
    </w:lvl>
    <w:lvl w:ilvl="4" w:tplc="04090003">
      <w:start w:val="1"/>
      <w:numFmt w:val="decimal"/>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375428"/>
    <w:multiLevelType w:val="hybridMultilevel"/>
    <w:tmpl w:val="783C1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386CC0"/>
    <w:multiLevelType w:val="hybridMultilevel"/>
    <w:tmpl w:val="C2443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0C6863"/>
    <w:multiLevelType w:val="hybridMultilevel"/>
    <w:tmpl w:val="BDE44AFC"/>
    <w:lvl w:ilvl="0" w:tplc="74C29EBE">
      <w:start w:val="1"/>
      <w:numFmt w:val="upperLetter"/>
      <w:lvlText w:val="(%1)"/>
      <w:lvlJc w:val="left"/>
      <w:pPr>
        <w:ind w:left="1440" w:hanging="72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C484F"/>
    <w:multiLevelType w:val="hybridMultilevel"/>
    <w:tmpl w:val="969AF53A"/>
    <w:lvl w:ilvl="0" w:tplc="8B607EB4">
      <w:start w:val="1"/>
      <w:numFmt w:val="upperLetter"/>
      <w:lvlText w:val="(%1)"/>
      <w:lvlJc w:val="left"/>
      <w:pPr>
        <w:ind w:left="1080" w:hanging="360"/>
      </w:pPr>
      <w:rPr>
        <w:rFonts w:hint="default"/>
      </w:rPr>
    </w:lvl>
    <w:lvl w:ilvl="1" w:tplc="C6A8B10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05920"/>
    <w:multiLevelType w:val="hybridMultilevel"/>
    <w:tmpl w:val="D084FC20"/>
    <w:lvl w:ilvl="0" w:tplc="B49E99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D2F49"/>
    <w:multiLevelType w:val="hybridMultilevel"/>
    <w:tmpl w:val="8C727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223B0C"/>
    <w:multiLevelType w:val="multilevel"/>
    <w:tmpl w:val="79CAC682"/>
    <w:lvl w:ilvl="0">
      <w:start w:val="3"/>
      <w:numFmt w:val="decimal"/>
      <w:lvlText w:val="%1."/>
      <w:lvlJc w:val="left"/>
      <w:pPr>
        <w:ind w:left="3240" w:hanging="360"/>
      </w:pPr>
      <w:rPr>
        <w:rFonts w:hint="default"/>
        <w:b/>
        <w:bCs/>
      </w:rPr>
    </w:lvl>
    <w:lvl w:ilvl="1">
      <w:start w:val="1"/>
      <w:numFmt w:val="upperLetter"/>
      <w:lvlText w:val="(%2)"/>
      <w:lvlJc w:val="left"/>
      <w:pPr>
        <w:ind w:left="3960" w:hanging="360"/>
      </w:pPr>
      <w:rPr>
        <w:rFonts w:hint="default"/>
      </w:rPr>
    </w:lvl>
    <w:lvl w:ilvl="2">
      <w:start w:val="1"/>
      <w:numFmt w:val="upp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5" w15:restartNumberingAfterBreak="0">
    <w:nsid w:val="4CE81724"/>
    <w:multiLevelType w:val="hybridMultilevel"/>
    <w:tmpl w:val="BE821886"/>
    <w:lvl w:ilvl="0" w:tplc="267CBD5A">
      <w:start w:val="1"/>
      <w:numFmt w:val="upperLetter"/>
      <w:lvlText w:val="(%1)"/>
      <w:lvlJc w:val="left"/>
      <w:pPr>
        <w:ind w:left="720" w:hanging="360"/>
      </w:pPr>
      <w:rPr>
        <w:rFonts w:hint="default"/>
      </w:rPr>
    </w:lvl>
    <w:lvl w:ilvl="1" w:tplc="6ED09EB0">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911A0"/>
    <w:multiLevelType w:val="hybridMultilevel"/>
    <w:tmpl w:val="39D059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BD170F"/>
    <w:multiLevelType w:val="hybridMultilevel"/>
    <w:tmpl w:val="F70AD2F0"/>
    <w:lvl w:ilvl="0" w:tplc="04090015">
      <w:start w:val="1"/>
      <w:numFmt w:val="upperLetter"/>
      <w:lvlText w:val="%1."/>
      <w:lvlJc w:val="left"/>
      <w:pPr>
        <w:ind w:left="720" w:hanging="360"/>
      </w:pPr>
    </w:lvl>
    <w:lvl w:ilvl="1" w:tplc="4E940466">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E5AD9"/>
    <w:multiLevelType w:val="hybridMultilevel"/>
    <w:tmpl w:val="2452E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0E1679"/>
    <w:multiLevelType w:val="hybridMultilevel"/>
    <w:tmpl w:val="89C4BB3E"/>
    <w:lvl w:ilvl="0" w:tplc="0409000F">
      <w:start w:val="1"/>
      <w:numFmt w:val="decimal"/>
      <w:lvlText w:val="%1."/>
      <w:lvlJc w:val="left"/>
      <w:pPr>
        <w:ind w:left="360" w:hanging="360"/>
      </w:pPr>
    </w:lvl>
    <w:lvl w:ilvl="1" w:tplc="C6A8B108">
      <w:start w:val="1"/>
      <w:numFmt w:val="upperLetter"/>
      <w:lvlText w:val="(%2)"/>
      <w:lvlJc w:val="left"/>
      <w:pPr>
        <w:ind w:left="1080" w:hanging="360"/>
      </w:pPr>
      <w:rPr>
        <w:rFonts w:hint="default"/>
      </w:rPr>
    </w:lvl>
    <w:lvl w:ilvl="2" w:tplc="6ED09EB0">
      <w:start w:val="1"/>
      <w:numFmt w:val="upperRoman"/>
      <w:lvlText w:val="%3."/>
      <w:lvlJc w:val="left"/>
      <w:pPr>
        <w:ind w:left="720" w:firstLine="900"/>
      </w:pPr>
      <w:rPr>
        <w:rFonts w:hint="default"/>
      </w:rPr>
    </w:lvl>
    <w:lvl w:ilvl="3" w:tplc="04090019">
      <w:start w:val="1"/>
      <w:numFmt w:val="lowerLetter"/>
      <w:lvlText w:val="%4."/>
      <w:lvlJc w:val="left"/>
      <w:pPr>
        <w:ind w:left="2880" w:hanging="720"/>
      </w:pPr>
      <w:rPr>
        <w:rFonts w:hint="default"/>
      </w:rPr>
    </w:lvl>
    <w:lvl w:ilvl="4" w:tplc="04090003">
      <w:start w:val="1"/>
      <w:numFmt w:val="decimal"/>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856D51"/>
    <w:multiLevelType w:val="hybridMultilevel"/>
    <w:tmpl w:val="D084FC20"/>
    <w:lvl w:ilvl="0" w:tplc="B49E99E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5"/>
  </w:num>
  <w:num w:numId="3">
    <w:abstractNumId w:val="17"/>
  </w:num>
  <w:num w:numId="4">
    <w:abstractNumId w:val="0"/>
  </w:num>
  <w:num w:numId="5">
    <w:abstractNumId w:val="7"/>
  </w:num>
  <w:num w:numId="6">
    <w:abstractNumId w:val="12"/>
  </w:num>
  <w:num w:numId="7">
    <w:abstractNumId w:val="2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11"/>
  </w:num>
  <w:num w:numId="12">
    <w:abstractNumId w:val="1"/>
  </w:num>
  <w:num w:numId="13">
    <w:abstractNumId w:val="4"/>
  </w:num>
  <w:num w:numId="14">
    <w:abstractNumId w:val="5"/>
  </w:num>
  <w:num w:numId="15">
    <w:abstractNumId w:val="14"/>
  </w:num>
  <w:num w:numId="16">
    <w:abstractNumId w:val="9"/>
  </w:num>
  <w:num w:numId="17">
    <w:abstractNumId w:val="18"/>
  </w:num>
  <w:num w:numId="18">
    <w:abstractNumId w:val="13"/>
  </w:num>
  <w:num w:numId="19">
    <w:abstractNumId w:val="10"/>
  </w:num>
  <w:num w:numId="20">
    <w:abstractNumId w:val="2"/>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displayVerticalDrawingGridEvery w:val="2"/>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DE"/>
    <w:rsid w:val="000030EF"/>
    <w:rsid w:val="0000409A"/>
    <w:rsid w:val="000043F0"/>
    <w:rsid w:val="00007BDB"/>
    <w:rsid w:val="00010EAC"/>
    <w:rsid w:val="00011AFE"/>
    <w:rsid w:val="00012657"/>
    <w:rsid w:val="000126C3"/>
    <w:rsid w:val="0001392C"/>
    <w:rsid w:val="0001401D"/>
    <w:rsid w:val="000143E6"/>
    <w:rsid w:val="00015100"/>
    <w:rsid w:val="00015478"/>
    <w:rsid w:val="000164CE"/>
    <w:rsid w:val="00021042"/>
    <w:rsid w:val="00022B3B"/>
    <w:rsid w:val="000248E1"/>
    <w:rsid w:val="00024C99"/>
    <w:rsid w:val="00024E9F"/>
    <w:rsid w:val="00027473"/>
    <w:rsid w:val="00027EF2"/>
    <w:rsid w:val="000357EB"/>
    <w:rsid w:val="00037DE3"/>
    <w:rsid w:val="000404D2"/>
    <w:rsid w:val="00040591"/>
    <w:rsid w:val="0004098E"/>
    <w:rsid w:val="00041B2A"/>
    <w:rsid w:val="000434A0"/>
    <w:rsid w:val="00043DC1"/>
    <w:rsid w:val="00050046"/>
    <w:rsid w:val="00050CB6"/>
    <w:rsid w:val="00054B1A"/>
    <w:rsid w:val="000559E2"/>
    <w:rsid w:val="00056CA0"/>
    <w:rsid w:val="00060FA1"/>
    <w:rsid w:val="00061E95"/>
    <w:rsid w:val="000623C4"/>
    <w:rsid w:val="00062AF3"/>
    <w:rsid w:val="0006372B"/>
    <w:rsid w:val="00064B7E"/>
    <w:rsid w:val="00065AF4"/>
    <w:rsid w:val="00066578"/>
    <w:rsid w:val="00067156"/>
    <w:rsid w:val="00067BE3"/>
    <w:rsid w:val="00067C1E"/>
    <w:rsid w:val="000703FB"/>
    <w:rsid w:val="00071059"/>
    <w:rsid w:val="000714FA"/>
    <w:rsid w:val="000715B9"/>
    <w:rsid w:val="00076ABC"/>
    <w:rsid w:val="000826FB"/>
    <w:rsid w:val="00082EDA"/>
    <w:rsid w:val="00083D6A"/>
    <w:rsid w:val="00084235"/>
    <w:rsid w:val="00084434"/>
    <w:rsid w:val="000848DB"/>
    <w:rsid w:val="00085337"/>
    <w:rsid w:val="00085B5E"/>
    <w:rsid w:val="000911FF"/>
    <w:rsid w:val="00091F17"/>
    <w:rsid w:val="000920BA"/>
    <w:rsid w:val="000921D6"/>
    <w:rsid w:val="000928F0"/>
    <w:rsid w:val="00094DD4"/>
    <w:rsid w:val="00096795"/>
    <w:rsid w:val="0009755B"/>
    <w:rsid w:val="000A003E"/>
    <w:rsid w:val="000A24C5"/>
    <w:rsid w:val="000A5B10"/>
    <w:rsid w:val="000B0037"/>
    <w:rsid w:val="000B34EC"/>
    <w:rsid w:val="000B3D2B"/>
    <w:rsid w:val="000B3E5A"/>
    <w:rsid w:val="000B4012"/>
    <w:rsid w:val="000C015C"/>
    <w:rsid w:val="000C065F"/>
    <w:rsid w:val="000C26DE"/>
    <w:rsid w:val="000C3205"/>
    <w:rsid w:val="000C7020"/>
    <w:rsid w:val="000D1EC8"/>
    <w:rsid w:val="000D2E30"/>
    <w:rsid w:val="000D2FF2"/>
    <w:rsid w:val="000D3EF0"/>
    <w:rsid w:val="000D4F7D"/>
    <w:rsid w:val="000D588A"/>
    <w:rsid w:val="000D5C4F"/>
    <w:rsid w:val="000D672B"/>
    <w:rsid w:val="000D6D82"/>
    <w:rsid w:val="000E287C"/>
    <w:rsid w:val="000E2D4E"/>
    <w:rsid w:val="000E33DF"/>
    <w:rsid w:val="000E48FB"/>
    <w:rsid w:val="000F4AC8"/>
    <w:rsid w:val="000F67CD"/>
    <w:rsid w:val="00103310"/>
    <w:rsid w:val="0010341D"/>
    <w:rsid w:val="00106559"/>
    <w:rsid w:val="00106E55"/>
    <w:rsid w:val="001117A3"/>
    <w:rsid w:val="00114329"/>
    <w:rsid w:val="0011628D"/>
    <w:rsid w:val="001235C8"/>
    <w:rsid w:val="00124E6A"/>
    <w:rsid w:val="00126359"/>
    <w:rsid w:val="00126828"/>
    <w:rsid w:val="001300D8"/>
    <w:rsid w:val="0013747A"/>
    <w:rsid w:val="001379B2"/>
    <w:rsid w:val="0014152E"/>
    <w:rsid w:val="00141A55"/>
    <w:rsid w:val="00141E27"/>
    <w:rsid w:val="00143B19"/>
    <w:rsid w:val="00146DA0"/>
    <w:rsid w:val="00147D0E"/>
    <w:rsid w:val="0015067D"/>
    <w:rsid w:val="0015133B"/>
    <w:rsid w:val="00152F77"/>
    <w:rsid w:val="0015402E"/>
    <w:rsid w:val="00154540"/>
    <w:rsid w:val="00156492"/>
    <w:rsid w:val="00156D32"/>
    <w:rsid w:val="00157375"/>
    <w:rsid w:val="00157646"/>
    <w:rsid w:val="0016567F"/>
    <w:rsid w:val="00167590"/>
    <w:rsid w:val="00175FF7"/>
    <w:rsid w:val="00176B32"/>
    <w:rsid w:val="001812E7"/>
    <w:rsid w:val="0018158D"/>
    <w:rsid w:val="00181813"/>
    <w:rsid w:val="0018229C"/>
    <w:rsid w:val="0018289F"/>
    <w:rsid w:val="00182981"/>
    <w:rsid w:val="001831C0"/>
    <w:rsid w:val="0018397A"/>
    <w:rsid w:val="00184B32"/>
    <w:rsid w:val="00185232"/>
    <w:rsid w:val="00185616"/>
    <w:rsid w:val="00186AD6"/>
    <w:rsid w:val="00191F7D"/>
    <w:rsid w:val="00194C34"/>
    <w:rsid w:val="001959C1"/>
    <w:rsid w:val="001A12D0"/>
    <w:rsid w:val="001A1341"/>
    <w:rsid w:val="001A1DE9"/>
    <w:rsid w:val="001A3DB9"/>
    <w:rsid w:val="001A3F33"/>
    <w:rsid w:val="001A6590"/>
    <w:rsid w:val="001B00C9"/>
    <w:rsid w:val="001B2DC3"/>
    <w:rsid w:val="001B4774"/>
    <w:rsid w:val="001B4EC6"/>
    <w:rsid w:val="001C3C3C"/>
    <w:rsid w:val="001C410C"/>
    <w:rsid w:val="001C58CB"/>
    <w:rsid w:val="001C5A6C"/>
    <w:rsid w:val="001C6F3D"/>
    <w:rsid w:val="001D13F5"/>
    <w:rsid w:val="001D4104"/>
    <w:rsid w:val="001D50E1"/>
    <w:rsid w:val="001D76C0"/>
    <w:rsid w:val="001E6031"/>
    <w:rsid w:val="001F074A"/>
    <w:rsid w:val="001F0B13"/>
    <w:rsid w:val="001F176F"/>
    <w:rsid w:val="001F2B95"/>
    <w:rsid w:val="001F4059"/>
    <w:rsid w:val="001F4BF7"/>
    <w:rsid w:val="001F5E8F"/>
    <w:rsid w:val="001F7267"/>
    <w:rsid w:val="00204045"/>
    <w:rsid w:val="002045E7"/>
    <w:rsid w:val="002122A3"/>
    <w:rsid w:val="002147D2"/>
    <w:rsid w:val="00216E04"/>
    <w:rsid w:val="00217647"/>
    <w:rsid w:val="0022007D"/>
    <w:rsid w:val="002208DD"/>
    <w:rsid w:val="00220F2A"/>
    <w:rsid w:val="002212EB"/>
    <w:rsid w:val="00221DE7"/>
    <w:rsid w:val="00222B8F"/>
    <w:rsid w:val="002236BA"/>
    <w:rsid w:val="00225036"/>
    <w:rsid w:val="00225D59"/>
    <w:rsid w:val="00234565"/>
    <w:rsid w:val="00235A8F"/>
    <w:rsid w:val="00235CF0"/>
    <w:rsid w:val="00235D2A"/>
    <w:rsid w:val="00236270"/>
    <w:rsid w:val="002372F1"/>
    <w:rsid w:val="0023770D"/>
    <w:rsid w:val="0023791A"/>
    <w:rsid w:val="00237E02"/>
    <w:rsid w:val="00241FFF"/>
    <w:rsid w:val="00242B0E"/>
    <w:rsid w:val="00245B9B"/>
    <w:rsid w:val="00245BDB"/>
    <w:rsid w:val="00250F18"/>
    <w:rsid w:val="00252355"/>
    <w:rsid w:val="00252A64"/>
    <w:rsid w:val="00252F12"/>
    <w:rsid w:val="00253A82"/>
    <w:rsid w:val="00254F09"/>
    <w:rsid w:val="002617AA"/>
    <w:rsid w:val="00261C32"/>
    <w:rsid w:val="00261D58"/>
    <w:rsid w:val="002627AF"/>
    <w:rsid w:val="002633A2"/>
    <w:rsid w:val="00267942"/>
    <w:rsid w:val="00270BE1"/>
    <w:rsid w:val="00271ADB"/>
    <w:rsid w:val="00271F8A"/>
    <w:rsid w:val="00272168"/>
    <w:rsid w:val="00272A9F"/>
    <w:rsid w:val="0027699D"/>
    <w:rsid w:val="00277402"/>
    <w:rsid w:val="0027773A"/>
    <w:rsid w:val="00280B90"/>
    <w:rsid w:val="00281F7D"/>
    <w:rsid w:val="0028299C"/>
    <w:rsid w:val="00283AA2"/>
    <w:rsid w:val="00284A0F"/>
    <w:rsid w:val="002867BB"/>
    <w:rsid w:val="00290365"/>
    <w:rsid w:val="002923C5"/>
    <w:rsid w:val="00292973"/>
    <w:rsid w:val="00293DFA"/>
    <w:rsid w:val="002960FC"/>
    <w:rsid w:val="00297A97"/>
    <w:rsid w:val="002A01C9"/>
    <w:rsid w:val="002A264F"/>
    <w:rsid w:val="002A5576"/>
    <w:rsid w:val="002A5CC6"/>
    <w:rsid w:val="002A62D3"/>
    <w:rsid w:val="002A689F"/>
    <w:rsid w:val="002A6E85"/>
    <w:rsid w:val="002B1006"/>
    <w:rsid w:val="002B3186"/>
    <w:rsid w:val="002B3DF4"/>
    <w:rsid w:val="002B4E3D"/>
    <w:rsid w:val="002B67AA"/>
    <w:rsid w:val="002B6F56"/>
    <w:rsid w:val="002B757B"/>
    <w:rsid w:val="002B7746"/>
    <w:rsid w:val="002C014D"/>
    <w:rsid w:val="002C1F50"/>
    <w:rsid w:val="002C23C2"/>
    <w:rsid w:val="002C50CA"/>
    <w:rsid w:val="002C7939"/>
    <w:rsid w:val="002D497E"/>
    <w:rsid w:val="002D7CEA"/>
    <w:rsid w:val="002E0C6D"/>
    <w:rsid w:val="002E0E9B"/>
    <w:rsid w:val="002E252D"/>
    <w:rsid w:val="002E4F25"/>
    <w:rsid w:val="002E4F31"/>
    <w:rsid w:val="002F04C0"/>
    <w:rsid w:val="002F080F"/>
    <w:rsid w:val="002F1253"/>
    <w:rsid w:val="002F4175"/>
    <w:rsid w:val="002F4C30"/>
    <w:rsid w:val="002F5D2F"/>
    <w:rsid w:val="002F6DE2"/>
    <w:rsid w:val="002F716C"/>
    <w:rsid w:val="002F7A79"/>
    <w:rsid w:val="003039CF"/>
    <w:rsid w:val="003046A1"/>
    <w:rsid w:val="00307C32"/>
    <w:rsid w:val="00312059"/>
    <w:rsid w:val="00313645"/>
    <w:rsid w:val="003165F6"/>
    <w:rsid w:val="00317FAF"/>
    <w:rsid w:val="003220D7"/>
    <w:rsid w:val="00322348"/>
    <w:rsid w:val="003244D0"/>
    <w:rsid w:val="00325E23"/>
    <w:rsid w:val="00327C91"/>
    <w:rsid w:val="00330289"/>
    <w:rsid w:val="00330E1B"/>
    <w:rsid w:val="00331630"/>
    <w:rsid w:val="00332209"/>
    <w:rsid w:val="00334D31"/>
    <w:rsid w:val="003365E3"/>
    <w:rsid w:val="003379F5"/>
    <w:rsid w:val="003405F1"/>
    <w:rsid w:val="0034133B"/>
    <w:rsid w:val="00341AA4"/>
    <w:rsid w:val="00341F65"/>
    <w:rsid w:val="00343A41"/>
    <w:rsid w:val="00344BF5"/>
    <w:rsid w:val="003474AB"/>
    <w:rsid w:val="00347807"/>
    <w:rsid w:val="00351C0B"/>
    <w:rsid w:val="00351CEC"/>
    <w:rsid w:val="00352F11"/>
    <w:rsid w:val="0035333C"/>
    <w:rsid w:val="003540AD"/>
    <w:rsid w:val="00354BB0"/>
    <w:rsid w:val="00357541"/>
    <w:rsid w:val="00362D97"/>
    <w:rsid w:val="00364731"/>
    <w:rsid w:val="0036547B"/>
    <w:rsid w:val="003656D9"/>
    <w:rsid w:val="00365BBF"/>
    <w:rsid w:val="00365DD3"/>
    <w:rsid w:val="00366310"/>
    <w:rsid w:val="00367570"/>
    <w:rsid w:val="00367998"/>
    <w:rsid w:val="0037082B"/>
    <w:rsid w:val="00372DE5"/>
    <w:rsid w:val="0037381E"/>
    <w:rsid w:val="003756B5"/>
    <w:rsid w:val="00376516"/>
    <w:rsid w:val="00377CE2"/>
    <w:rsid w:val="003832B5"/>
    <w:rsid w:val="0038382D"/>
    <w:rsid w:val="0039027C"/>
    <w:rsid w:val="00390685"/>
    <w:rsid w:val="003915E5"/>
    <w:rsid w:val="00391CD5"/>
    <w:rsid w:val="00395EE5"/>
    <w:rsid w:val="003964C6"/>
    <w:rsid w:val="003969B4"/>
    <w:rsid w:val="00396CC6"/>
    <w:rsid w:val="00397276"/>
    <w:rsid w:val="003A0BF5"/>
    <w:rsid w:val="003A0DAE"/>
    <w:rsid w:val="003A0E3C"/>
    <w:rsid w:val="003A3DC2"/>
    <w:rsid w:val="003A4278"/>
    <w:rsid w:val="003A56D1"/>
    <w:rsid w:val="003A644F"/>
    <w:rsid w:val="003A734F"/>
    <w:rsid w:val="003B3FEA"/>
    <w:rsid w:val="003B6D0F"/>
    <w:rsid w:val="003B7A18"/>
    <w:rsid w:val="003C0D6C"/>
    <w:rsid w:val="003C1632"/>
    <w:rsid w:val="003C1E72"/>
    <w:rsid w:val="003C1FA1"/>
    <w:rsid w:val="003C2436"/>
    <w:rsid w:val="003C46F1"/>
    <w:rsid w:val="003C62D1"/>
    <w:rsid w:val="003C65CA"/>
    <w:rsid w:val="003C6DB3"/>
    <w:rsid w:val="003D0D0E"/>
    <w:rsid w:val="003D0F63"/>
    <w:rsid w:val="003D130F"/>
    <w:rsid w:val="003D338A"/>
    <w:rsid w:val="003D438D"/>
    <w:rsid w:val="003D5AD8"/>
    <w:rsid w:val="003D6930"/>
    <w:rsid w:val="003E00B8"/>
    <w:rsid w:val="003E09A1"/>
    <w:rsid w:val="003E0EF2"/>
    <w:rsid w:val="003E107A"/>
    <w:rsid w:val="003E1119"/>
    <w:rsid w:val="003E21FD"/>
    <w:rsid w:val="003E230A"/>
    <w:rsid w:val="003E3516"/>
    <w:rsid w:val="003E4E50"/>
    <w:rsid w:val="003E704F"/>
    <w:rsid w:val="003F03AF"/>
    <w:rsid w:val="003F08BC"/>
    <w:rsid w:val="003F278F"/>
    <w:rsid w:val="003F342B"/>
    <w:rsid w:val="003F4419"/>
    <w:rsid w:val="003F50EB"/>
    <w:rsid w:val="003F6D1B"/>
    <w:rsid w:val="003F7C02"/>
    <w:rsid w:val="00403A3D"/>
    <w:rsid w:val="00406733"/>
    <w:rsid w:val="00407373"/>
    <w:rsid w:val="00410260"/>
    <w:rsid w:val="00411788"/>
    <w:rsid w:val="00413567"/>
    <w:rsid w:val="004137C8"/>
    <w:rsid w:val="0041398E"/>
    <w:rsid w:val="0041546E"/>
    <w:rsid w:val="00416319"/>
    <w:rsid w:val="00421C8F"/>
    <w:rsid w:val="004238B8"/>
    <w:rsid w:val="00435410"/>
    <w:rsid w:val="004362A2"/>
    <w:rsid w:val="004404CB"/>
    <w:rsid w:val="00441DA7"/>
    <w:rsid w:val="00443516"/>
    <w:rsid w:val="00444A5C"/>
    <w:rsid w:val="004501AA"/>
    <w:rsid w:val="004510CE"/>
    <w:rsid w:val="00452E9F"/>
    <w:rsid w:val="00454BCE"/>
    <w:rsid w:val="00456188"/>
    <w:rsid w:val="0046210F"/>
    <w:rsid w:val="004621CC"/>
    <w:rsid w:val="004629B7"/>
    <w:rsid w:val="00462DA7"/>
    <w:rsid w:val="00463515"/>
    <w:rsid w:val="00464CCD"/>
    <w:rsid w:val="004651BC"/>
    <w:rsid w:val="00466517"/>
    <w:rsid w:val="00470917"/>
    <w:rsid w:val="00470D05"/>
    <w:rsid w:val="004722BE"/>
    <w:rsid w:val="004732FF"/>
    <w:rsid w:val="0048077D"/>
    <w:rsid w:val="00482384"/>
    <w:rsid w:val="00483E9E"/>
    <w:rsid w:val="00487EE0"/>
    <w:rsid w:val="00490BF4"/>
    <w:rsid w:val="004953EE"/>
    <w:rsid w:val="004961CC"/>
    <w:rsid w:val="004973AD"/>
    <w:rsid w:val="004A0870"/>
    <w:rsid w:val="004A2CF1"/>
    <w:rsid w:val="004A4174"/>
    <w:rsid w:val="004A7904"/>
    <w:rsid w:val="004B1257"/>
    <w:rsid w:val="004B5A0F"/>
    <w:rsid w:val="004B640D"/>
    <w:rsid w:val="004C10DA"/>
    <w:rsid w:val="004C25F9"/>
    <w:rsid w:val="004C323E"/>
    <w:rsid w:val="004C37B4"/>
    <w:rsid w:val="004C3AE7"/>
    <w:rsid w:val="004C4702"/>
    <w:rsid w:val="004C4953"/>
    <w:rsid w:val="004C6712"/>
    <w:rsid w:val="004C6781"/>
    <w:rsid w:val="004C7E4F"/>
    <w:rsid w:val="004D142C"/>
    <w:rsid w:val="004D1D66"/>
    <w:rsid w:val="004D20A4"/>
    <w:rsid w:val="004D330E"/>
    <w:rsid w:val="004D35A9"/>
    <w:rsid w:val="004D4918"/>
    <w:rsid w:val="004D6480"/>
    <w:rsid w:val="004D665B"/>
    <w:rsid w:val="004E3838"/>
    <w:rsid w:val="004E5A09"/>
    <w:rsid w:val="004E616D"/>
    <w:rsid w:val="004E7B08"/>
    <w:rsid w:val="004E7D4F"/>
    <w:rsid w:val="004F11BE"/>
    <w:rsid w:val="004F44E8"/>
    <w:rsid w:val="004F6601"/>
    <w:rsid w:val="00503B99"/>
    <w:rsid w:val="00506A3C"/>
    <w:rsid w:val="0050754C"/>
    <w:rsid w:val="00507CD8"/>
    <w:rsid w:val="005102BF"/>
    <w:rsid w:val="0051078D"/>
    <w:rsid w:val="00511CE3"/>
    <w:rsid w:val="00511F87"/>
    <w:rsid w:val="00512986"/>
    <w:rsid w:val="0051703E"/>
    <w:rsid w:val="005174F9"/>
    <w:rsid w:val="005200ED"/>
    <w:rsid w:val="00521A32"/>
    <w:rsid w:val="005249A9"/>
    <w:rsid w:val="00525A74"/>
    <w:rsid w:val="005269C2"/>
    <w:rsid w:val="005269E7"/>
    <w:rsid w:val="00535D54"/>
    <w:rsid w:val="00535D89"/>
    <w:rsid w:val="00537B3E"/>
    <w:rsid w:val="00541983"/>
    <w:rsid w:val="00541A8B"/>
    <w:rsid w:val="0054220D"/>
    <w:rsid w:val="00551B3E"/>
    <w:rsid w:val="005526A9"/>
    <w:rsid w:val="00552832"/>
    <w:rsid w:val="00554550"/>
    <w:rsid w:val="005550DF"/>
    <w:rsid w:val="00555CBD"/>
    <w:rsid w:val="00555EE6"/>
    <w:rsid w:val="00556E3D"/>
    <w:rsid w:val="00557436"/>
    <w:rsid w:val="00562876"/>
    <w:rsid w:val="00562A57"/>
    <w:rsid w:val="005663D6"/>
    <w:rsid w:val="005734C3"/>
    <w:rsid w:val="005749EB"/>
    <w:rsid w:val="0057598A"/>
    <w:rsid w:val="00575A5F"/>
    <w:rsid w:val="005776D3"/>
    <w:rsid w:val="0058016A"/>
    <w:rsid w:val="0058388E"/>
    <w:rsid w:val="00584499"/>
    <w:rsid w:val="00587B2D"/>
    <w:rsid w:val="00590510"/>
    <w:rsid w:val="005958BB"/>
    <w:rsid w:val="005A40C1"/>
    <w:rsid w:val="005A7259"/>
    <w:rsid w:val="005B03A7"/>
    <w:rsid w:val="005B0E69"/>
    <w:rsid w:val="005B151B"/>
    <w:rsid w:val="005B1742"/>
    <w:rsid w:val="005B1DA8"/>
    <w:rsid w:val="005C2124"/>
    <w:rsid w:val="005C3F6E"/>
    <w:rsid w:val="005C3FDA"/>
    <w:rsid w:val="005C4464"/>
    <w:rsid w:val="005C524D"/>
    <w:rsid w:val="005C5E88"/>
    <w:rsid w:val="005C6E25"/>
    <w:rsid w:val="005D05D5"/>
    <w:rsid w:val="005D14DD"/>
    <w:rsid w:val="005D2488"/>
    <w:rsid w:val="005D2D46"/>
    <w:rsid w:val="005D3F8E"/>
    <w:rsid w:val="005D4159"/>
    <w:rsid w:val="005D5B8B"/>
    <w:rsid w:val="005D7BD4"/>
    <w:rsid w:val="005D7C2E"/>
    <w:rsid w:val="005E0C9E"/>
    <w:rsid w:val="005E1928"/>
    <w:rsid w:val="005E2108"/>
    <w:rsid w:val="005E5998"/>
    <w:rsid w:val="005E79CB"/>
    <w:rsid w:val="005E7DDB"/>
    <w:rsid w:val="005E7F39"/>
    <w:rsid w:val="005F04DE"/>
    <w:rsid w:val="005F27C3"/>
    <w:rsid w:val="005F28EC"/>
    <w:rsid w:val="005F5611"/>
    <w:rsid w:val="005F5B6B"/>
    <w:rsid w:val="00600CCD"/>
    <w:rsid w:val="0060532F"/>
    <w:rsid w:val="006058EB"/>
    <w:rsid w:val="0061088B"/>
    <w:rsid w:val="00612182"/>
    <w:rsid w:val="006127DE"/>
    <w:rsid w:val="00614D35"/>
    <w:rsid w:val="00615006"/>
    <w:rsid w:val="006221AC"/>
    <w:rsid w:val="00623F0A"/>
    <w:rsid w:val="00624137"/>
    <w:rsid w:val="00625A3F"/>
    <w:rsid w:val="006266C9"/>
    <w:rsid w:val="00630041"/>
    <w:rsid w:val="0063150D"/>
    <w:rsid w:val="00631F88"/>
    <w:rsid w:val="0063571D"/>
    <w:rsid w:val="00635CA2"/>
    <w:rsid w:val="00636D1B"/>
    <w:rsid w:val="00640575"/>
    <w:rsid w:val="0064198F"/>
    <w:rsid w:val="006421E0"/>
    <w:rsid w:val="00652F10"/>
    <w:rsid w:val="00653992"/>
    <w:rsid w:val="00654A0B"/>
    <w:rsid w:val="00655FCE"/>
    <w:rsid w:val="00656CFF"/>
    <w:rsid w:val="00660FA2"/>
    <w:rsid w:val="00662CF7"/>
    <w:rsid w:val="006631BA"/>
    <w:rsid w:val="00663D80"/>
    <w:rsid w:val="00666AF0"/>
    <w:rsid w:val="00667A43"/>
    <w:rsid w:val="006718E0"/>
    <w:rsid w:val="006726D0"/>
    <w:rsid w:val="00673406"/>
    <w:rsid w:val="00673E95"/>
    <w:rsid w:val="00677A3F"/>
    <w:rsid w:val="006802E4"/>
    <w:rsid w:val="006806D4"/>
    <w:rsid w:val="0068614D"/>
    <w:rsid w:val="006940D4"/>
    <w:rsid w:val="006943AD"/>
    <w:rsid w:val="006949FF"/>
    <w:rsid w:val="006970F8"/>
    <w:rsid w:val="006A0432"/>
    <w:rsid w:val="006A0A88"/>
    <w:rsid w:val="006A3B9D"/>
    <w:rsid w:val="006A4797"/>
    <w:rsid w:val="006A5EDF"/>
    <w:rsid w:val="006A7158"/>
    <w:rsid w:val="006A7D95"/>
    <w:rsid w:val="006B04B4"/>
    <w:rsid w:val="006B0C8F"/>
    <w:rsid w:val="006B1C8F"/>
    <w:rsid w:val="006B1ED0"/>
    <w:rsid w:val="006B482B"/>
    <w:rsid w:val="006B6EAF"/>
    <w:rsid w:val="006C06BE"/>
    <w:rsid w:val="006C2B7A"/>
    <w:rsid w:val="006C385C"/>
    <w:rsid w:val="006C4BCD"/>
    <w:rsid w:val="006C544B"/>
    <w:rsid w:val="006C59F0"/>
    <w:rsid w:val="006C65A4"/>
    <w:rsid w:val="006C6644"/>
    <w:rsid w:val="006D137A"/>
    <w:rsid w:val="006D4A19"/>
    <w:rsid w:val="006D55BE"/>
    <w:rsid w:val="006D7FA8"/>
    <w:rsid w:val="006E0150"/>
    <w:rsid w:val="006E08B8"/>
    <w:rsid w:val="006E38B6"/>
    <w:rsid w:val="006E3D76"/>
    <w:rsid w:val="006E4D9B"/>
    <w:rsid w:val="006E5326"/>
    <w:rsid w:val="006E5509"/>
    <w:rsid w:val="006E590A"/>
    <w:rsid w:val="006E597C"/>
    <w:rsid w:val="006E5C00"/>
    <w:rsid w:val="006E63D3"/>
    <w:rsid w:val="006E76A5"/>
    <w:rsid w:val="006E7E88"/>
    <w:rsid w:val="006F1A1D"/>
    <w:rsid w:val="006F48F4"/>
    <w:rsid w:val="006F541C"/>
    <w:rsid w:val="006F6DEA"/>
    <w:rsid w:val="006F71F3"/>
    <w:rsid w:val="007007CE"/>
    <w:rsid w:val="007010A9"/>
    <w:rsid w:val="007037D1"/>
    <w:rsid w:val="00703ECF"/>
    <w:rsid w:val="00705301"/>
    <w:rsid w:val="0070566F"/>
    <w:rsid w:val="00711117"/>
    <w:rsid w:val="00711EB7"/>
    <w:rsid w:val="00713024"/>
    <w:rsid w:val="007130F8"/>
    <w:rsid w:val="007159A3"/>
    <w:rsid w:val="0072052E"/>
    <w:rsid w:val="007237F0"/>
    <w:rsid w:val="00724B0D"/>
    <w:rsid w:val="00731767"/>
    <w:rsid w:val="0073271C"/>
    <w:rsid w:val="00740149"/>
    <w:rsid w:val="00741D49"/>
    <w:rsid w:val="00746482"/>
    <w:rsid w:val="00747117"/>
    <w:rsid w:val="007526D6"/>
    <w:rsid w:val="007563C7"/>
    <w:rsid w:val="007619B3"/>
    <w:rsid w:val="00762DD8"/>
    <w:rsid w:val="00765296"/>
    <w:rsid w:val="00765CEE"/>
    <w:rsid w:val="00767B6A"/>
    <w:rsid w:val="00767D99"/>
    <w:rsid w:val="007700D3"/>
    <w:rsid w:val="00773137"/>
    <w:rsid w:val="00773592"/>
    <w:rsid w:val="00774F86"/>
    <w:rsid w:val="00775322"/>
    <w:rsid w:val="007762C3"/>
    <w:rsid w:val="0077668B"/>
    <w:rsid w:val="00776D7C"/>
    <w:rsid w:val="007775C2"/>
    <w:rsid w:val="00777DA4"/>
    <w:rsid w:val="00780D89"/>
    <w:rsid w:val="00782C09"/>
    <w:rsid w:val="00782CA2"/>
    <w:rsid w:val="007831D0"/>
    <w:rsid w:val="0078486C"/>
    <w:rsid w:val="00793749"/>
    <w:rsid w:val="0079436E"/>
    <w:rsid w:val="00796568"/>
    <w:rsid w:val="007A0539"/>
    <w:rsid w:val="007A0D77"/>
    <w:rsid w:val="007A5091"/>
    <w:rsid w:val="007A5729"/>
    <w:rsid w:val="007A6255"/>
    <w:rsid w:val="007A6517"/>
    <w:rsid w:val="007A7766"/>
    <w:rsid w:val="007A7D0E"/>
    <w:rsid w:val="007B25DD"/>
    <w:rsid w:val="007B3C24"/>
    <w:rsid w:val="007B6DE6"/>
    <w:rsid w:val="007C19E4"/>
    <w:rsid w:val="007C1B9B"/>
    <w:rsid w:val="007C1D2A"/>
    <w:rsid w:val="007C3DF5"/>
    <w:rsid w:val="007C4370"/>
    <w:rsid w:val="007C52C5"/>
    <w:rsid w:val="007C6B95"/>
    <w:rsid w:val="007C75C5"/>
    <w:rsid w:val="007C7C56"/>
    <w:rsid w:val="007D0970"/>
    <w:rsid w:val="007D0995"/>
    <w:rsid w:val="007D1775"/>
    <w:rsid w:val="007D573D"/>
    <w:rsid w:val="007D6E6D"/>
    <w:rsid w:val="007E0F2D"/>
    <w:rsid w:val="007E0F59"/>
    <w:rsid w:val="007E32ED"/>
    <w:rsid w:val="007E381C"/>
    <w:rsid w:val="007E6235"/>
    <w:rsid w:val="007E75A7"/>
    <w:rsid w:val="007F10C9"/>
    <w:rsid w:val="007F28A6"/>
    <w:rsid w:val="007F28FD"/>
    <w:rsid w:val="007F4A16"/>
    <w:rsid w:val="007F6FB9"/>
    <w:rsid w:val="0080014E"/>
    <w:rsid w:val="0080100C"/>
    <w:rsid w:val="00804D04"/>
    <w:rsid w:val="008067AD"/>
    <w:rsid w:val="008071AD"/>
    <w:rsid w:val="00807289"/>
    <w:rsid w:val="00810711"/>
    <w:rsid w:val="008133E7"/>
    <w:rsid w:val="00813A70"/>
    <w:rsid w:val="00820097"/>
    <w:rsid w:val="00820897"/>
    <w:rsid w:val="00820D9A"/>
    <w:rsid w:val="00821CAF"/>
    <w:rsid w:val="00822A44"/>
    <w:rsid w:val="00824D5B"/>
    <w:rsid w:val="008267BC"/>
    <w:rsid w:val="00826EF1"/>
    <w:rsid w:val="0082742F"/>
    <w:rsid w:val="008277D6"/>
    <w:rsid w:val="00830BF2"/>
    <w:rsid w:val="008315D5"/>
    <w:rsid w:val="00831856"/>
    <w:rsid w:val="0083281B"/>
    <w:rsid w:val="008331C0"/>
    <w:rsid w:val="0083335F"/>
    <w:rsid w:val="00837839"/>
    <w:rsid w:val="008378B3"/>
    <w:rsid w:val="00840D50"/>
    <w:rsid w:val="008419B9"/>
    <w:rsid w:val="0084254C"/>
    <w:rsid w:val="00842C54"/>
    <w:rsid w:val="008430F8"/>
    <w:rsid w:val="0084377F"/>
    <w:rsid w:val="00843BE8"/>
    <w:rsid w:val="00844818"/>
    <w:rsid w:val="00844906"/>
    <w:rsid w:val="008473D5"/>
    <w:rsid w:val="0085090D"/>
    <w:rsid w:val="00850FFE"/>
    <w:rsid w:val="00851708"/>
    <w:rsid w:val="0085178F"/>
    <w:rsid w:val="008520FE"/>
    <w:rsid w:val="0085214E"/>
    <w:rsid w:val="00853D1D"/>
    <w:rsid w:val="008558F0"/>
    <w:rsid w:val="008576D9"/>
    <w:rsid w:val="00860A16"/>
    <w:rsid w:val="00861EA5"/>
    <w:rsid w:val="00862E1A"/>
    <w:rsid w:val="008634C4"/>
    <w:rsid w:val="00864295"/>
    <w:rsid w:val="00865A13"/>
    <w:rsid w:val="00871502"/>
    <w:rsid w:val="00874F86"/>
    <w:rsid w:val="008751A5"/>
    <w:rsid w:val="0087572D"/>
    <w:rsid w:val="00875BD9"/>
    <w:rsid w:val="008770E5"/>
    <w:rsid w:val="00877692"/>
    <w:rsid w:val="00877D79"/>
    <w:rsid w:val="0088119F"/>
    <w:rsid w:val="008821C1"/>
    <w:rsid w:val="008842F2"/>
    <w:rsid w:val="00886585"/>
    <w:rsid w:val="00891217"/>
    <w:rsid w:val="00893194"/>
    <w:rsid w:val="00893A94"/>
    <w:rsid w:val="00893B9E"/>
    <w:rsid w:val="00895C45"/>
    <w:rsid w:val="00895F30"/>
    <w:rsid w:val="00896616"/>
    <w:rsid w:val="00897F84"/>
    <w:rsid w:val="008A1884"/>
    <w:rsid w:val="008A2F1B"/>
    <w:rsid w:val="008A5AD7"/>
    <w:rsid w:val="008B2C2D"/>
    <w:rsid w:val="008B2E5F"/>
    <w:rsid w:val="008B53BC"/>
    <w:rsid w:val="008B5C71"/>
    <w:rsid w:val="008B6F33"/>
    <w:rsid w:val="008B74F7"/>
    <w:rsid w:val="008B7E75"/>
    <w:rsid w:val="008B7EEF"/>
    <w:rsid w:val="008C1C80"/>
    <w:rsid w:val="008C34A6"/>
    <w:rsid w:val="008C585D"/>
    <w:rsid w:val="008C6946"/>
    <w:rsid w:val="008D0726"/>
    <w:rsid w:val="008D1307"/>
    <w:rsid w:val="008D1873"/>
    <w:rsid w:val="008D2155"/>
    <w:rsid w:val="008D2454"/>
    <w:rsid w:val="008D2C2F"/>
    <w:rsid w:val="008D378B"/>
    <w:rsid w:val="008D7935"/>
    <w:rsid w:val="008E11F7"/>
    <w:rsid w:val="008E3ADB"/>
    <w:rsid w:val="008E5544"/>
    <w:rsid w:val="008E5888"/>
    <w:rsid w:val="008E6A65"/>
    <w:rsid w:val="008F39D9"/>
    <w:rsid w:val="008F7956"/>
    <w:rsid w:val="009001C0"/>
    <w:rsid w:val="00901B3C"/>
    <w:rsid w:val="00901D8D"/>
    <w:rsid w:val="009024F5"/>
    <w:rsid w:val="0090461A"/>
    <w:rsid w:val="009046E6"/>
    <w:rsid w:val="009065F4"/>
    <w:rsid w:val="009070D4"/>
    <w:rsid w:val="0091012B"/>
    <w:rsid w:val="009105D2"/>
    <w:rsid w:val="00910745"/>
    <w:rsid w:val="009116A0"/>
    <w:rsid w:val="00914A3F"/>
    <w:rsid w:val="0091566F"/>
    <w:rsid w:val="00917CB8"/>
    <w:rsid w:val="00920673"/>
    <w:rsid w:val="00921502"/>
    <w:rsid w:val="00923622"/>
    <w:rsid w:val="009238EB"/>
    <w:rsid w:val="00924802"/>
    <w:rsid w:val="00925138"/>
    <w:rsid w:val="009263A0"/>
    <w:rsid w:val="009268B7"/>
    <w:rsid w:val="00926C70"/>
    <w:rsid w:val="009327BA"/>
    <w:rsid w:val="00932838"/>
    <w:rsid w:val="00934E01"/>
    <w:rsid w:val="009352AB"/>
    <w:rsid w:val="00937405"/>
    <w:rsid w:val="00937A57"/>
    <w:rsid w:val="00941391"/>
    <w:rsid w:val="00947269"/>
    <w:rsid w:val="00950B55"/>
    <w:rsid w:val="00951FF6"/>
    <w:rsid w:val="0095403D"/>
    <w:rsid w:val="00954FC5"/>
    <w:rsid w:val="0095604D"/>
    <w:rsid w:val="0095658E"/>
    <w:rsid w:val="0095765D"/>
    <w:rsid w:val="00960320"/>
    <w:rsid w:val="00960408"/>
    <w:rsid w:val="00960474"/>
    <w:rsid w:val="0096160E"/>
    <w:rsid w:val="00962E2F"/>
    <w:rsid w:val="00962EC2"/>
    <w:rsid w:val="00965120"/>
    <w:rsid w:val="0096534E"/>
    <w:rsid w:val="00966C53"/>
    <w:rsid w:val="0097198D"/>
    <w:rsid w:val="00972A0B"/>
    <w:rsid w:val="009742DC"/>
    <w:rsid w:val="00980FC2"/>
    <w:rsid w:val="00984674"/>
    <w:rsid w:val="009873D8"/>
    <w:rsid w:val="00987797"/>
    <w:rsid w:val="0098793E"/>
    <w:rsid w:val="00990167"/>
    <w:rsid w:val="009921BE"/>
    <w:rsid w:val="009936FE"/>
    <w:rsid w:val="00993701"/>
    <w:rsid w:val="00994C6C"/>
    <w:rsid w:val="009953DE"/>
    <w:rsid w:val="00997593"/>
    <w:rsid w:val="009A1716"/>
    <w:rsid w:val="009A5A1E"/>
    <w:rsid w:val="009A7216"/>
    <w:rsid w:val="009A7736"/>
    <w:rsid w:val="009A792D"/>
    <w:rsid w:val="009A7F95"/>
    <w:rsid w:val="009B09BA"/>
    <w:rsid w:val="009B14C0"/>
    <w:rsid w:val="009B3131"/>
    <w:rsid w:val="009B54BF"/>
    <w:rsid w:val="009B5953"/>
    <w:rsid w:val="009C3EC2"/>
    <w:rsid w:val="009D3FE8"/>
    <w:rsid w:val="009D4008"/>
    <w:rsid w:val="009D41B5"/>
    <w:rsid w:val="009D4A48"/>
    <w:rsid w:val="009D5801"/>
    <w:rsid w:val="009D6F3D"/>
    <w:rsid w:val="009D6FD8"/>
    <w:rsid w:val="009E0027"/>
    <w:rsid w:val="009E1FF3"/>
    <w:rsid w:val="009E22F4"/>
    <w:rsid w:val="009E30B2"/>
    <w:rsid w:val="009E4582"/>
    <w:rsid w:val="009E4B6C"/>
    <w:rsid w:val="009E5683"/>
    <w:rsid w:val="009E72BB"/>
    <w:rsid w:val="009F0066"/>
    <w:rsid w:val="009F5316"/>
    <w:rsid w:val="009F588D"/>
    <w:rsid w:val="009F5C16"/>
    <w:rsid w:val="00A044A4"/>
    <w:rsid w:val="00A102BE"/>
    <w:rsid w:val="00A108FB"/>
    <w:rsid w:val="00A13D4E"/>
    <w:rsid w:val="00A1472A"/>
    <w:rsid w:val="00A155FD"/>
    <w:rsid w:val="00A20B42"/>
    <w:rsid w:val="00A21ECA"/>
    <w:rsid w:val="00A2296E"/>
    <w:rsid w:val="00A30569"/>
    <w:rsid w:val="00A33A68"/>
    <w:rsid w:val="00A343FB"/>
    <w:rsid w:val="00A34672"/>
    <w:rsid w:val="00A348F2"/>
    <w:rsid w:val="00A34CCD"/>
    <w:rsid w:val="00A36851"/>
    <w:rsid w:val="00A4049F"/>
    <w:rsid w:val="00A41004"/>
    <w:rsid w:val="00A41C83"/>
    <w:rsid w:val="00A42BE6"/>
    <w:rsid w:val="00A47E6A"/>
    <w:rsid w:val="00A50B30"/>
    <w:rsid w:val="00A52DBA"/>
    <w:rsid w:val="00A53A35"/>
    <w:rsid w:val="00A5527A"/>
    <w:rsid w:val="00A55A0C"/>
    <w:rsid w:val="00A60C9A"/>
    <w:rsid w:val="00A640F8"/>
    <w:rsid w:val="00A65D02"/>
    <w:rsid w:val="00A7445F"/>
    <w:rsid w:val="00A7486E"/>
    <w:rsid w:val="00A77B43"/>
    <w:rsid w:val="00A77CBD"/>
    <w:rsid w:val="00A806EA"/>
    <w:rsid w:val="00A839AF"/>
    <w:rsid w:val="00A83A09"/>
    <w:rsid w:val="00A83D43"/>
    <w:rsid w:val="00A8450C"/>
    <w:rsid w:val="00A84AD3"/>
    <w:rsid w:val="00A874FA"/>
    <w:rsid w:val="00A9044E"/>
    <w:rsid w:val="00A90681"/>
    <w:rsid w:val="00A9124A"/>
    <w:rsid w:val="00A929F0"/>
    <w:rsid w:val="00A94B6C"/>
    <w:rsid w:val="00A96CB0"/>
    <w:rsid w:val="00A97504"/>
    <w:rsid w:val="00A9778A"/>
    <w:rsid w:val="00AA15C7"/>
    <w:rsid w:val="00AA17D5"/>
    <w:rsid w:val="00AA20CA"/>
    <w:rsid w:val="00AA27E0"/>
    <w:rsid w:val="00AA4065"/>
    <w:rsid w:val="00AA49B9"/>
    <w:rsid w:val="00AA6E20"/>
    <w:rsid w:val="00AA7580"/>
    <w:rsid w:val="00AB2A90"/>
    <w:rsid w:val="00AB2D3B"/>
    <w:rsid w:val="00AB2D94"/>
    <w:rsid w:val="00AB3D69"/>
    <w:rsid w:val="00AB3DDE"/>
    <w:rsid w:val="00AB5219"/>
    <w:rsid w:val="00AC445D"/>
    <w:rsid w:val="00AC57F2"/>
    <w:rsid w:val="00AC6930"/>
    <w:rsid w:val="00AC7149"/>
    <w:rsid w:val="00AD23F3"/>
    <w:rsid w:val="00AD4152"/>
    <w:rsid w:val="00AD4313"/>
    <w:rsid w:val="00AD4B06"/>
    <w:rsid w:val="00AD50CA"/>
    <w:rsid w:val="00AE0B95"/>
    <w:rsid w:val="00AE19B9"/>
    <w:rsid w:val="00AE49B9"/>
    <w:rsid w:val="00AE59E9"/>
    <w:rsid w:val="00AE60CF"/>
    <w:rsid w:val="00AE6E79"/>
    <w:rsid w:val="00AF02AE"/>
    <w:rsid w:val="00AF072B"/>
    <w:rsid w:val="00AF0A46"/>
    <w:rsid w:val="00AF2F56"/>
    <w:rsid w:val="00AF55DE"/>
    <w:rsid w:val="00AF5833"/>
    <w:rsid w:val="00AF6612"/>
    <w:rsid w:val="00AF7A98"/>
    <w:rsid w:val="00B00180"/>
    <w:rsid w:val="00B02135"/>
    <w:rsid w:val="00B02B5B"/>
    <w:rsid w:val="00B03F02"/>
    <w:rsid w:val="00B04D6A"/>
    <w:rsid w:val="00B05394"/>
    <w:rsid w:val="00B06447"/>
    <w:rsid w:val="00B119CD"/>
    <w:rsid w:val="00B11C91"/>
    <w:rsid w:val="00B134DA"/>
    <w:rsid w:val="00B14845"/>
    <w:rsid w:val="00B15509"/>
    <w:rsid w:val="00B17FA8"/>
    <w:rsid w:val="00B20CA6"/>
    <w:rsid w:val="00B2385E"/>
    <w:rsid w:val="00B24DE3"/>
    <w:rsid w:val="00B36B25"/>
    <w:rsid w:val="00B376F2"/>
    <w:rsid w:val="00B37745"/>
    <w:rsid w:val="00B42A8B"/>
    <w:rsid w:val="00B42C3E"/>
    <w:rsid w:val="00B50E4F"/>
    <w:rsid w:val="00B5165C"/>
    <w:rsid w:val="00B52E53"/>
    <w:rsid w:val="00B545AC"/>
    <w:rsid w:val="00B5514B"/>
    <w:rsid w:val="00B57FD6"/>
    <w:rsid w:val="00B61D72"/>
    <w:rsid w:val="00B63875"/>
    <w:rsid w:val="00B65809"/>
    <w:rsid w:val="00B65815"/>
    <w:rsid w:val="00B6770B"/>
    <w:rsid w:val="00B71E31"/>
    <w:rsid w:val="00B72ACD"/>
    <w:rsid w:val="00B7356E"/>
    <w:rsid w:val="00B73E5C"/>
    <w:rsid w:val="00B73FF6"/>
    <w:rsid w:val="00B8203E"/>
    <w:rsid w:val="00B83493"/>
    <w:rsid w:val="00B91745"/>
    <w:rsid w:val="00B91BDF"/>
    <w:rsid w:val="00B9334B"/>
    <w:rsid w:val="00B943D4"/>
    <w:rsid w:val="00B968D5"/>
    <w:rsid w:val="00BA2918"/>
    <w:rsid w:val="00BA3255"/>
    <w:rsid w:val="00BA4128"/>
    <w:rsid w:val="00BB26AC"/>
    <w:rsid w:val="00BB2AE3"/>
    <w:rsid w:val="00BB7209"/>
    <w:rsid w:val="00BC032D"/>
    <w:rsid w:val="00BC161C"/>
    <w:rsid w:val="00BC783A"/>
    <w:rsid w:val="00BD0170"/>
    <w:rsid w:val="00BD084D"/>
    <w:rsid w:val="00BD0907"/>
    <w:rsid w:val="00BD0FE7"/>
    <w:rsid w:val="00BD4C71"/>
    <w:rsid w:val="00BD5A7E"/>
    <w:rsid w:val="00BD5B79"/>
    <w:rsid w:val="00BD69B1"/>
    <w:rsid w:val="00BD75A9"/>
    <w:rsid w:val="00BD7635"/>
    <w:rsid w:val="00BE064E"/>
    <w:rsid w:val="00BE0F07"/>
    <w:rsid w:val="00BE17E9"/>
    <w:rsid w:val="00BE3A7E"/>
    <w:rsid w:val="00BE511E"/>
    <w:rsid w:val="00BE6881"/>
    <w:rsid w:val="00BE71F4"/>
    <w:rsid w:val="00BF02EA"/>
    <w:rsid w:val="00BF09F7"/>
    <w:rsid w:val="00BF160C"/>
    <w:rsid w:val="00BF3A7D"/>
    <w:rsid w:val="00BF3AD9"/>
    <w:rsid w:val="00BF50FC"/>
    <w:rsid w:val="00BF5416"/>
    <w:rsid w:val="00BF6A9F"/>
    <w:rsid w:val="00BF7FF2"/>
    <w:rsid w:val="00C02A06"/>
    <w:rsid w:val="00C04557"/>
    <w:rsid w:val="00C05942"/>
    <w:rsid w:val="00C05A73"/>
    <w:rsid w:val="00C05DD1"/>
    <w:rsid w:val="00C06022"/>
    <w:rsid w:val="00C06C3C"/>
    <w:rsid w:val="00C06F69"/>
    <w:rsid w:val="00C11CAA"/>
    <w:rsid w:val="00C130A6"/>
    <w:rsid w:val="00C1650C"/>
    <w:rsid w:val="00C165EC"/>
    <w:rsid w:val="00C227D8"/>
    <w:rsid w:val="00C23C35"/>
    <w:rsid w:val="00C24A7C"/>
    <w:rsid w:val="00C26B61"/>
    <w:rsid w:val="00C31083"/>
    <w:rsid w:val="00C32460"/>
    <w:rsid w:val="00C35BF5"/>
    <w:rsid w:val="00C35DAC"/>
    <w:rsid w:val="00C3613D"/>
    <w:rsid w:val="00C36AC7"/>
    <w:rsid w:val="00C41298"/>
    <w:rsid w:val="00C42D83"/>
    <w:rsid w:val="00C440BF"/>
    <w:rsid w:val="00C44C54"/>
    <w:rsid w:val="00C46089"/>
    <w:rsid w:val="00C47286"/>
    <w:rsid w:val="00C513F6"/>
    <w:rsid w:val="00C52704"/>
    <w:rsid w:val="00C56E6F"/>
    <w:rsid w:val="00C60055"/>
    <w:rsid w:val="00C62004"/>
    <w:rsid w:val="00C62056"/>
    <w:rsid w:val="00C646BB"/>
    <w:rsid w:val="00C66B6C"/>
    <w:rsid w:val="00C67700"/>
    <w:rsid w:val="00C736A4"/>
    <w:rsid w:val="00C7620B"/>
    <w:rsid w:val="00C77B41"/>
    <w:rsid w:val="00C801BB"/>
    <w:rsid w:val="00C809A6"/>
    <w:rsid w:val="00C834C1"/>
    <w:rsid w:val="00C841C8"/>
    <w:rsid w:val="00C8628F"/>
    <w:rsid w:val="00C913D0"/>
    <w:rsid w:val="00C9157E"/>
    <w:rsid w:val="00C91C82"/>
    <w:rsid w:val="00C94B15"/>
    <w:rsid w:val="00C96450"/>
    <w:rsid w:val="00CA2595"/>
    <w:rsid w:val="00CA2EEC"/>
    <w:rsid w:val="00CA5637"/>
    <w:rsid w:val="00CB222C"/>
    <w:rsid w:val="00CC045B"/>
    <w:rsid w:val="00CC0D13"/>
    <w:rsid w:val="00CC1240"/>
    <w:rsid w:val="00CC27E8"/>
    <w:rsid w:val="00CC49B7"/>
    <w:rsid w:val="00CC4B56"/>
    <w:rsid w:val="00CC77EA"/>
    <w:rsid w:val="00CD00AD"/>
    <w:rsid w:val="00CD0FE4"/>
    <w:rsid w:val="00CD1199"/>
    <w:rsid w:val="00CD2F8E"/>
    <w:rsid w:val="00CD3333"/>
    <w:rsid w:val="00CD3732"/>
    <w:rsid w:val="00CD5179"/>
    <w:rsid w:val="00CD56C7"/>
    <w:rsid w:val="00CD64AF"/>
    <w:rsid w:val="00CD7FEC"/>
    <w:rsid w:val="00CE2668"/>
    <w:rsid w:val="00CE2E0F"/>
    <w:rsid w:val="00CE3226"/>
    <w:rsid w:val="00CE4D05"/>
    <w:rsid w:val="00CE6757"/>
    <w:rsid w:val="00CE7A9C"/>
    <w:rsid w:val="00CF06BF"/>
    <w:rsid w:val="00CF1950"/>
    <w:rsid w:val="00CF3783"/>
    <w:rsid w:val="00CF4538"/>
    <w:rsid w:val="00CF559B"/>
    <w:rsid w:val="00D00B9A"/>
    <w:rsid w:val="00D01107"/>
    <w:rsid w:val="00D03AD3"/>
    <w:rsid w:val="00D04696"/>
    <w:rsid w:val="00D048F2"/>
    <w:rsid w:val="00D05068"/>
    <w:rsid w:val="00D10A3F"/>
    <w:rsid w:val="00D10F4E"/>
    <w:rsid w:val="00D11662"/>
    <w:rsid w:val="00D11936"/>
    <w:rsid w:val="00D145DD"/>
    <w:rsid w:val="00D17225"/>
    <w:rsid w:val="00D20AB3"/>
    <w:rsid w:val="00D21DA0"/>
    <w:rsid w:val="00D240FA"/>
    <w:rsid w:val="00D25AED"/>
    <w:rsid w:val="00D30372"/>
    <w:rsid w:val="00D31AB1"/>
    <w:rsid w:val="00D374CB"/>
    <w:rsid w:val="00D37819"/>
    <w:rsid w:val="00D42D47"/>
    <w:rsid w:val="00D4336C"/>
    <w:rsid w:val="00D45EB4"/>
    <w:rsid w:val="00D462B2"/>
    <w:rsid w:val="00D4639F"/>
    <w:rsid w:val="00D51DF5"/>
    <w:rsid w:val="00D5225E"/>
    <w:rsid w:val="00D53328"/>
    <w:rsid w:val="00D53EE1"/>
    <w:rsid w:val="00D578D6"/>
    <w:rsid w:val="00D633D6"/>
    <w:rsid w:val="00D644D9"/>
    <w:rsid w:val="00D649DF"/>
    <w:rsid w:val="00D652CC"/>
    <w:rsid w:val="00D672A8"/>
    <w:rsid w:val="00D70784"/>
    <w:rsid w:val="00D7370E"/>
    <w:rsid w:val="00D73B42"/>
    <w:rsid w:val="00D761D8"/>
    <w:rsid w:val="00D7686A"/>
    <w:rsid w:val="00D76D2D"/>
    <w:rsid w:val="00D80781"/>
    <w:rsid w:val="00D8340A"/>
    <w:rsid w:val="00D846E7"/>
    <w:rsid w:val="00D85F5F"/>
    <w:rsid w:val="00D86B15"/>
    <w:rsid w:val="00D87144"/>
    <w:rsid w:val="00D87E9F"/>
    <w:rsid w:val="00D90076"/>
    <w:rsid w:val="00D90AF1"/>
    <w:rsid w:val="00D90F08"/>
    <w:rsid w:val="00D924AA"/>
    <w:rsid w:val="00D9255C"/>
    <w:rsid w:val="00D9323F"/>
    <w:rsid w:val="00D94101"/>
    <w:rsid w:val="00D94439"/>
    <w:rsid w:val="00D94EE5"/>
    <w:rsid w:val="00D958DB"/>
    <w:rsid w:val="00D96003"/>
    <w:rsid w:val="00D96087"/>
    <w:rsid w:val="00D97FFA"/>
    <w:rsid w:val="00DA0B97"/>
    <w:rsid w:val="00DA2116"/>
    <w:rsid w:val="00DA2FFF"/>
    <w:rsid w:val="00DA43FC"/>
    <w:rsid w:val="00DA7AAC"/>
    <w:rsid w:val="00DB0648"/>
    <w:rsid w:val="00DB3E55"/>
    <w:rsid w:val="00DB3F96"/>
    <w:rsid w:val="00DB4F42"/>
    <w:rsid w:val="00DC3C39"/>
    <w:rsid w:val="00DC4115"/>
    <w:rsid w:val="00DC4ACA"/>
    <w:rsid w:val="00DC4B1B"/>
    <w:rsid w:val="00DD293A"/>
    <w:rsid w:val="00DD2A8E"/>
    <w:rsid w:val="00DD480D"/>
    <w:rsid w:val="00DD51FE"/>
    <w:rsid w:val="00DD5234"/>
    <w:rsid w:val="00DD599D"/>
    <w:rsid w:val="00DE0E3A"/>
    <w:rsid w:val="00DE27EF"/>
    <w:rsid w:val="00DE31A9"/>
    <w:rsid w:val="00DF02B0"/>
    <w:rsid w:val="00DF1CA9"/>
    <w:rsid w:val="00DF2942"/>
    <w:rsid w:val="00DF4BF0"/>
    <w:rsid w:val="00DF5296"/>
    <w:rsid w:val="00DF5B69"/>
    <w:rsid w:val="00DF72A5"/>
    <w:rsid w:val="00E004D5"/>
    <w:rsid w:val="00E00D9A"/>
    <w:rsid w:val="00E02906"/>
    <w:rsid w:val="00E0439F"/>
    <w:rsid w:val="00E0447C"/>
    <w:rsid w:val="00E0579E"/>
    <w:rsid w:val="00E0687E"/>
    <w:rsid w:val="00E077FF"/>
    <w:rsid w:val="00E11CF3"/>
    <w:rsid w:val="00E139E1"/>
    <w:rsid w:val="00E14690"/>
    <w:rsid w:val="00E169DD"/>
    <w:rsid w:val="00E25011"/>
    <w:rsid w:val="00E2634C"/>
    <w:rsid w:val="00E27946"/>
    <w:rsid w:val="00E27F20"/>
    <w:rsid w:val="00E33F66"/>
    <w:rsid w:val="00E34616"/>
    <w:rsid w:val="00E34F71"/>
    <w:rsid w:val="00E352CF"/>
    <w:rsid w:val="00E35990"/>
    <w:rsid w:val="00E40341"/>
    <w:rsid w:val="00E40593"/>
    <w:rsid w:val="00E40A31"/>
    <w:rsid w:val="00E419AC"/>
    <w:rsid w:val="00E41D55"/>
    <w:rsid w:val="00E42682"/>
    <w:rsid w:val="00E43BA0"/>
    <w:rsid w:val="00E44776"/>
    <w:rsid w:val="00E45ED4"/>
    <w:rsid w:val="00E478D6"/>
    <w:rsid w:val="00E51C27"/>
    <w:rsid w:val="00E529C2"/>
    <w:rsid w:val="00E54165"/>
    <w:rsid w:val="00E578F3"/>
    <w:rsid w:val="00E60233"/>
    <w:rsid w:val="00E61762"/>
    <w:rsid w:val="00E61FC4"/>
    <w:rsid w:val="00E64AF6"/>
    <w:rsid w:val="00E66F6D"/>
    <w:rsid w:val="00E70100"/>
    <w:rsid w:val="00E724E0"/>
    <w:rsid w:val="00E72D61"/>
    <w:rsid w:val="00E73B79"/>
    <w:rsid w:val="00E742CA"/>
    <w:rsid w:val="00E824C6"/>
    <w:rsid w:val="00E86E16"/>
    <w:rsid w:val="00E903EE"/>
    <w:rsid w:val="00E90B71"/>
    <w:rsid w:val="00E90F65"/>
    <w:rsid w:val="00E9485A"/>
    <w:rsid w:val="00E94896"/>
    <w:rsid w:val="00EA176A"/>
    <w:rsid w:val="00EA38BB"/>
    <w:rsid w:val="00EA46E5"/>
    <w:rsid w:val="00EB1613"/>
    <w:rsid w:val="00EB42BC"/>
    <w:rsid w:val="00EB4377"/>
    <w:rsid w:val="00EB4A70"/>
    <w:rsid w:val="00EB561D"/>
    <w:rsid w:val="00EC4AD9"/>
    <w:rsid w:val="00EC5D1E"/>
    <w:rsid w:val="00ED07E8"/>
    <w:rsid w:val="00ED12C4"/>
    <w:rsid w:val="00ED13D7"/>
    <w:rsid w:val="00ED182A"/>
    <w:rsid w:val="00ED18A4"/>
    <w:rsid w:val="00ED20C6"/>
    <w:rsid w:val="00ED2DBF"/>
    <w:rsid w:val="00ED6091"/>
    <w:rsid w:val="00EE2DC4"/>
    <w:rsid w:val="00EE2E48"/>
    <w:rsid w:val="00EE67D9"/>
    <w:rsid w:val="00EE68FC"/>
    <w:rsid w:val="00EE6920"/>
    <w:rsid w:val="00EF209D"/>
    <w:rsid w:val="00EF3072"/>
    <w:rsid w:val="00EF34D0"/>
    <w:rsid w:val="00EF42AC"/>
    <w:rsid w:val="00EF4996"/>
    <w:rsid w:val="00EF6249"/>
    <w:rsid w:val="00EF7A50"/>
    <w:rsid w:val="00F02DB5"/>
    <w:rsid w:val="00F04978"/>
    <w:rsid w:val="00F0732C"/>
    <w:rsid w:val="00F11A78"/>
    <w:rsid w:val="00F12386"/>
    <w:rsid w:val="00F12449"/>
    <w:rsid w:val="00F1571F"/>
    <w:rsid w:val="00F158A6"/>
    <w:rsid w:val="00F16586"/>
    <w:rsid w:val="00F1741D"/>
    <w:rsid w:val="00F174DC"/>
    <w:rsid w:val="00F17618"/>
    <w:rsid w:val="00F216BF"/>
    <w:rsid w:val="00F2192D"/>
    <w:rsid w:val="00F256F1"/>
    <w:rsid w:val="00F26530"/>
    <w:rsid w:val="00F317BF"/>
    <w:rsid w:val="00F31842"/>
    <w:rsid w:val="00F3201F"/>
    <w:rsid w:val="00F32A5B"/>
    <w:rsid w:val="00F35D8E"/>
    <w:rsid w:val="00F37437"/>
    <w:rsid w:val="00F377B1"/>
    <w:rsid w:val="00F40BC3"/>
    <w:rsid w:val="00F4333A"/>
    <w:rsid w:val="00F466E4"/>
    <w:rsid w:val="00F468CF"/>
    <w:rsid w:val="00F517A6"/>
    <w:rsid w:val="00F53057"/>
    <w:rsid w:val="00F544EE"/>
    <w:rsid w:val="00F54AF5"/>
    <w:rsid w:val="00F55B8C"/>
    <w:rsid w:val="00F61C8A"/>
    <w:rsid w:val="00F61D59"/>
    <w:rsid w:val="00F625BD"/>
    <w:rsid w:val="00F629AB"/>
    <w:rsid w:val="00F62CCC"/>
    <w:rsid w:val="00F63622"/>
    <w:rsid w:val="00F63DE4"/>
    <w:rsid w:val="00F64100"/>
    <w:rsid w:val="00F71B42"/>
    <w:rsid w:val="00F737F5"/>
    <w:rsid w:val="00F73C56"/>
    <w:rsid w:val="00F741B8"/>
    <w:rsid w:val="00F745D6"/>
    <w:rsid w:val="00F74E19"/>
    <w:rsid w:val="00F75286"/>
    <w:rsid w:val="00F76EC4"/>
    <w:rsid w:val="00F779C9"/>
    <w:rsid w:val="00F81DFE"/>
    <w:rsid w:val="00F83335"/>
    <w:rsid w:val="00F83567"/>
    <w:rsid w:val="00F838FC"/>
    <w:rsid w:val="00F86841"/>
    <w:rsid w:val="00F87515"/>
    <w:rsid w:val="00F90500"/>
    <w:rsid w:val="00F90E64"/>
    <w:rsid w:val="00F93008"/>
    <w:rsid w:val="00F93557"/>
    <w:rsid w:val="00FA01C0"/>
    <w:rsid w:val="00FA203A"/>
    <w:rsid w:val="00FA448A"/>
    <w:rsid w:val="00FA4A02"/>
    <w:rsid w:val="00FA4CCB"/>
    <w:rsid w:val="00FA6A1C"/>
    <w:rsid w:val="00FA7201"/>
    <w:rsid w:val="00FB04B7"/>
    <w:rsid w:val="00FB0DA8"/>
    <w:rsid w:val="00FB2C20"/>
    <w:rsid w:val="00FB3A0A"/>
    <w:rsid w:val="00FB5134"/>
    <w:rsid w:val="00FB67CD"/>
    <w:rsid w:val="00FC692F"/>
    <w:rsid w:val="00FC754E"/>
    <w:rsid w:val="00FD0FAB"/>
    <w:rsid w:val="00FD11CD"/>
    <w:rsid w:val="00FD1486"/>
    <w:rsid w:val="00FD20E1"/>
    <w:rsid w:val="00FD241A"/>
    <w:rsid w:val="00FD3625"/>
    <w:rsid w:val="00FD3B2D"/>
    <w:rsid w:val="00FD494D"/>
    <w:rsid w:val="00FD4A6D"/>
    <w:rsid w:val="00FD5677"/>
    <w:rsid w:val="00FD59BC"/>
    <w:rsid w:val="00FD71A2"/>
    <w:rsid w:val="00FE0A74"/>
    <w:rsid w:val="00FE0AC8"/>
    <w:rsid w:val="00FE4378"/>
    <w:rsid w:val="00FE49CF"/>
    <w:rsid w:val="00FE550C"/>
    <w:rsid w:val="00FE58BE"/>
    <w:rsid w:val="00FE5B2D"/>
    <w:rsid w:val="00FE701A"/>
    <w:rsid w:val="00FE7364"/>
    <w:rsid w:val="00FF07CE"/>
    <w:rsid w:val="00FF1035"/>
    <w:rsid w:val="00FF1532"/>
    <w:rsid w:val="00FF2F28"/>
    <w:rsid w:val="00FF3383"/>
    <w:rsid w:val="00FF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7D170A86"/>
  <w15:docId w15:val="{BCDCE32E-6628-42FB-BC2F-4E889975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9EB"/>
    <w:rPr>
      <w:rFonts w:ascii="Arial" w:hAnsi="Arial"/>
      <w:sz w:val="24"/>
      <w:szCs w:val="24"/>
    </w:rPr>
  </w:style>
  <w:style w:type="paragraph" w:styleId="Heading1">
    <w:name w:val="heading 1"/>
    <w:basedOn w:val="Normal"/>
    <w:next w:val="Normal"/>
    <w:qFormat/>
    <w:pPr>
      <w:keepNext/>
      <w:jc w:val="right"/>
      <w:outlineLvl w:val="0"/>
    </w:pPr>
    <w:rPr>
      <w:b/>
      <w:bCs/>
      <w:sz w:val="18"/>
    </w:rPr>
  </w:style>
  <w:style w:type="paragraph" w:styleId="Heading2">
    <w:name w:val="heading 2"/>
    <w:basedOn w:val="Normal"/>
    <w:next w:val="Normal"/>
    <w:qFormat/>
    <w:rsid w:val="00185232"/>
    <w:pPr>
      <w:keepNext/>
      <w:spacing w:before="240" w:after="60"/>
      <w:outlineLvl w:val="1"/>
    </w:pPr>
    <w:rPr>
      <w:rFonts w:cs="Arial"/>
      <w:b/>
      <w:bCs/>
      <w:i/>
      <w:iCs/>
      <w:sz w:val="28"/>
      <w:szCs w:val="28"/>
    </w:rPr>
  </w:style>
  <w:style w:type="paragraph" w:styleId="Heading3">
    <w:name w:val="heading 3"/>
    <w:basedOn w:val="Normal"/>
    <w:next w:val="Normal"/>
    <w:qFormat/>
    <w:rsid w:val="00B6770B"/>
    <w:pPr>
      <w:keepNext/>
      <w:spacing w:before="240" w:after="60"/>
      <w:outlineLvl w:val="2"/>
    </w:pPr>
    <w:rPr>
      <w:rFonts w:cs="Arial"/>
      <w:b/>
      <w:bCs/>
      <w:sz w:val="26"/>
      <w:szCs w:val="26"/>
    </w:rPr>
  </w:style>
  <w:style w:type="paragraph" w:styleId="Heading4">
    <w:name w:val="heading 4"/>
    <w:basedOn w:val="Normal"/>
    <w:next w:val="Normal"/>
    <w:qFormat/>
    <w:pPr>
      <w:keepNext/>
      <w:tabs>
        <w:tab w:val="center" w:pos="9720"/>
      </w:tabs>
      <w:spacing w:line="360" w:lineRule="atLeast"/>
      <w:outlineLvl w:val="3"/>
    </w:pPr>
    <w:rPr>
      <w:rFonts w:eastAsia="Times"/>
      <w:b/>
      <w:bCs/>
      <w:spacing w:val="20"/>
      <w:kern w:val="24"/>
      <w:sz w:val="18"/>
      <w:szCs w:val="20"/>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C47286"/>
    <w:pPr>
      <w:tabs>
        <w:tab w:val="center" w:pos="4320"/>
        <w:tab w:val="right" w:pos="8640"/>
      </w:tabs>
    </w:pPr>
  </w:style>
  <w:style w:type="paragraph" w:styleId="Footer">
    <w:name w:val="footer"/>
    <w:basedOn w:val="Normal"/>
    <w:link w:val="FooterChar"/>
    <w:uiPriority w:val="99"/>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semiHidden/>
    <w:locked/>
    <w:rsid w:val="00AE19B9"/>
    <w:rPr>
      <w:rFonts w:ascii="Arial" w:eastAsia="Times" w:hAnsi="Arial" w:cs="Arial"/>
      <w:kern w:val="24"/>
      <w:sz w:val="24"/>
      <w:lang w:val="en-US" w:eastAsia="en-US" w:bidi="ar-SA"/>
    </w:rPr>
  </w:style>
  <w:style w:type="paragraph" w:styleId="PlainText">
    <w:name w:val="Plain Text"/>
    <w:basedOn w:val="Normal"/>
    <w:link w:val="PlainTextChar"/>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character" w:customStyle="1" w:styleId="HeaderChar">
    <w:name w:val="Header Char"/>
    <w:link w:val="Header"/>
    <w:uiPriority w:val="99"/>
    <w:rsid w:val="00E0579E"/>
    <w:rPr>
      <w:rFonts w:ascii="Arial" w:hAnsi="Arial"/>
      <w:sz w:val="24"/>
      <w:szCs w:val="24"/>
    </w:rPr>
  </w:style>
  <w:style w:type="character" w:styleId="FootnoteReference">
    <w:name w:val="footnote reference"/>
    <w:rsid w:val="00BE6881"/>
  </w:style>
  <w:style w:type="paragraph" w:customStyle="1" w:styleId="Default">
    <w:name w:val="Default"/>
    <w:rsid w:val="00364731"/>
    <w:pPr>
      <w:widowControl w:val="0"/>
      <w:autoSpaceDE w:val="0"/>
      <w:autoSpaceDN w:val="0"/>
      <w:adjustRightInd w:val="0"/>
      <w:spacing w:line="360" w:lineRule="atLeast"/>
      <w:jc w:val="both"/>
    </w:pPr>
    <w:rPr>
      <w:color w:val="000000"/>
      <w:sz w:val="24"/>
      <w:szCs w:val="24"/>
    </w:rPr>
  </w:style>
  <w:style w:type="character" w:styleId="CommentReference">
    <w:name w:val="annotation reference"/>
    <w:rsid w:val="00FB5134"/>
    <w:rPr>
      <w:sz w:val="16"/>
      <w:szCs w:val="16"/>
    </w:rPr>
  </w:style>
  <w:style w:type="paragraph" w:styleId="CommentText">
    <w:name w:val="annotation text"/>
    <w:basedOn w:val="Normal"/>
    <w:link w:val="CommentTextChar"/>
    <w:rsid w:val="00FB5134"/>
    <w:rPr>
      <w:sz w:val="20"/>
      <w:szCs w:val="20"/>
    </w:rPr>
  </w:style>
  <w:style w:type="character" w:customStyle="1" w:styleId="CommentTextChar">
    <w:name w:val="Comment Text Char"/>
    <w:link w:val="CommentText"/>
    <w:rsid w:val="00FB5134"/>
    <w:rPr>
      <w:rFonts w:ascii="Arial" w:hAnsi="Arial"/>
    </w:rPr>
  </w:style>
  <w:style w:type="paragraph" w:styleId="CommentSubject">
    <w:name w:val="annotation subject"/>
    <w:basedOn w:val="CommentText"/>
    <w:next w:val="CommentText"/>
    <w:link w:val="CommentSubjectChar"/>
    <w:rsid w:val="00FB5134"/>
    <w:rPr>
      <w:b/>
      <w:bCs/>
    </w:rPr>
  </w:style>
  <w:style w:type="character" w:customStyle="1" w:styleId="CommentSubjectChar">
    <w:name w:val="Comment Subject Char"/>
    <w:link w:val="CommentSubject"/>
    <w:rsid w:val="00FB5134"/>
    <w:rPr>
      <w:rFonts w:ascii="Arial" w:hAnsi="Arial"/>
      <w:b/>
      <w:bCs/>
    </w:rPr>
  </w:style>
  <w:style w:type="paragraph" w:styleId="ListParagraph">
    <w:name w:val="List Paragraph"/>
    <w:basedOn w:val="Normal"/>
    <w:uiPriority w:val="34"/>
    <w:qFormat/>
    <w:rsid w:val="00410260"/>
    <w:pPr>
      <w:widowControl w:val="0"/>
      <w:autoSpaceDE w:val="0"/>
      <w:autoSpaceDN w:val="0"/>
      <w:adjustRightInd w:val="0"/>
      <w:ind w:left="720"/>
    </w:pPr>
    <w:rPr>
      <w:rFonts w:ascii="Times New Roman" w:hAnsi="Times New Roman"/>
    </w:rPr>
  </w:style>
  <w:style w:type="paragraph" w:customStyle="1" w:styleId="Level1">
    <w:name w:val="Level 1"/>
    <w:basedOn w:val="Normal"/>
    <w:link w:val="Level1Char"/>
    <w:rsid w:val="0038382D"/>
    <w:pPr>
      <w:widowControl w:val="0"/>
      <w:autoSpaceDE w:val="0"/>
      <w:autoSpaceDN w:val="0"/>
      <w:adjustRightInd w:val="0"/>
      <w:ind w:left="1440" w:hanging="720"/>
    </w:pPr>
    <w:rPr>
      <w:rFonts w:ascii="Times New Roman" w:hAnsi="Times New Roman"/>
    </w:rPr>
  </w:style>
  <w:style w:type="character" w:customStyle="1" w:styleId="Level1Char">
    <w:name w:val="Level 1 Char"/>
    <w:link w:val="Level1"/>
    <w:rsid w:val="0038382D"/>
    <w:rPr>
      <w:sz w:val="24"/>
      <w:szCs w:val="24"/>
    </w:rPr>
  </w:style>
  <w:style w:type="paragraph" w:styleId="Revision">
    <w:name w:val="Revision"/>
    <w:hidden/>
    <w:uiPriority w:val="99"/>
    <w:semiHidden/>
    <w:rsid w:val="00D633D6"/>
    <w:rPr>
      <w:rFonts w:ascii="Arial" w:hAnsi="Arial"/>
      <w:sz w:val="24"/>
      <w:szCs w:val="24"/>
    </w:rPr>
  </w:style>
  <w:style w:type="character" w:customStyle="1" w:styleId="FooterChar">
    <w:name w:val="Footer Char"/>
    <w:link w:val="Footer"/>
    <w:uiPriority w:val="99"/>
    <w:rsid w:val="004D142C"/>
    <w:rPr>
      <w:rFonts w:ascii="Arial" w:hAnsi="Arial"/>
      <w:sz w:val="24"/>
      <w:szCs w:val="24"/>
    </w:rPr>
  </w:style>
  <w:style w:type="table" w:styleId="TableGrid">
    <w:name w:val="Table Grid"/>
    <w:basedOn w:val="TableNormal"/>
    <w:rsid w:val="0015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0685"/>
    <w:pPr>
      <w:spacing w:before="100" w:beforeAutospacing="1" w:after="100" w:afterAutospacing="1"/>
    </w:pPr>
    <w:rPr>
      <w:rFonts w:ascii="Times New Roman" w:hAnsi="Times New Roman"/>
    </w:rPr>
  </w:style>
  <w:style w:type="character" w:styleId="Emphasis">
    <w:name w:val="Emphasis"/>
    <w:uiPriority w:val="20"/>
    <w:qFormat/>
    <w:rsid w:val="00390685"/>
    <w:rPr>
      <w:i/>
      <w:iCs/>
    </w:rPr>
  </w:style>
  <w:style w:type="paragraph" w:styleId="FootnoteText">
    <w:name w:val="footnote text"/>
    <w:basedOn w:val="Normal"/>
    <w:link w:val="FootnoteTextChar"/>
    <w:rsid w:val="00D42D47"/>
    <w:rPr>
      <w:sz w:val="20"/>
      <w:szCs w:val="20"/>
    </w:rPr>
  </w:style>
  <w:style w:type="character" w:customStyle="1" w:styleId="FootnoteTextChar">
    <w:name w:val="Footnote Text Char"/>
    <w:link w:val="FootnoteText"/>
    <w:rsid w:val="00D42D47"/>
    <w:rPr>
      <w:rFonts w:ascii="Arial" w:hAnsi="Arial"/>
    </w:rPr>
  </w:style>
  <w:style w:type="paragraph" w:customStyle="1" w:styleId="AgendaBodyText">
    <w:name w:val="Agenda Body Text"/>
    <w:basedOn w:val="Normal"/>
    <w:link w:val="AgendaBodyTextChar"/>
    <w:qFormat/>
    <w:rsid w:val="00194C34"/>
    <w:pPr>
      <w:widowControl w:val="0"/>
      <w:autoSpaceDE w:val="0"/>
      <w:autoSpaceDN w:val="0"/>
      <w:adjustRightInd w:val="0"/>
      <w:spacing w:after="20"/>
      <w:ind w:left="720"/>
    </w:pPr>
    <w:rPr>
      <w:rFonts w:cs="Arial"/>
    </w:rPr>
  </w:style>
  <w:style w:type="character" w:customStyle="1" w:styleId="AgendaBodyTextChar">
    <w:name w:val="Agenda Body Text Char"/>
    <w:basedOn w:val="DefaultParagraphFont"/>
    <w:link w:val="AgendaBodyText"/>
    <w:rsid w:val="00194C3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340">
      <w:bodyDiv w:val="1"/>
      <w:marLeft w:val="0"/>
      <w:marRight w:val="0"/>
      <w:marTop w:val="0"/>
      <w:marBottom w:val="0"/>
      <w:divBdr>
        <w:top w:val="none" w:sz="0" w:space="0" w:color="auto"/>
        <w:left w:val="none" w:sz="0" w:space="0" w:color="auto"/>
        <w:bottom w:val="none" w:sz="0" w:space="0" w:color="auto"/>
        <w:right w:val="none" w:sz="0" w:space="0" w:color="auto"/>
      </w:divBdr>
    </w:div>
    <w:div w:id="88083319">
      <w:bodyDiv w:val="1"/>
      <w:marLeft w:val="0"/>
      <w:marRight w:val="0"/>
      <w:marTop w:val="0"/>
      <w:marBottom w:val="0"/>
      <w:divBdr>
        <w:top w:val="none" w:sz="0" w:space="0" w:color="auto"/>
        <w:left w:val="none" w:sz="0" w:space="0" w:color="auto"/>
        <w:bottom w:val="none" w:sz="0" w:space="0" w:color="auto"/>
        <w:right w:val="none" w:sz="0" w:space="0" w:color="auto"/>
      </w:divBdr>
    </w:div>
    <w:div w:id="122963216">
      <w:bodyDiv w:val="1"/>
      <w:marLeft w:val="0"/>
      <w:marRight w:val="0"/>
      <w:marTop w:val="0"/>
      <w:marBottom w:val="0"/>
      <w:divBdr>
        <w:top w:val="none" w:sz="0" w:space="0" w:color="auto"/>
        <w:left w:val="none" w:sz="0" w:space="0" w:color="auto"/>
        <w:bottom w:val="none" w:sz="0" w:space="0" w:color="auto"/>
        <w:right w:val="none" w:sz="0" w:space="0" w:color="auto"/>
      </w:divBdr>
      <w:divsChild>
        <w:div w:id="881553893">
          <w:marLeft w:val="0"/>
          <w:marRight w:val="0"/>
          <w:marTop w:val="0"/>
          <w:marBottom w:val="0"/>
          <w:divBdr>
            <w:top w:val="none" w:sz="0" w:space="0" w:color="auto"/>
            <w:left w:val="none" w:sz="0" w:space="0" w:color="auto"/>
            <w:bottom w:val="none" w:sz="0" w:space="0" w:color="auto"/>
            <w:right w:val="none" w:sz="0" w:space="0" w:color="auto"/>
          </w:divBdr>
        </w:div>
        <w:div w:id="1719474017">
          <w:marLeft w:val="0"/>
          <w:marRight w:val="0"/>
          <w:marTop w:val="0"/>
          <w:marBottom w:val="0"/>
          <w:divBdr>
            <w:top w:val="none" w:sz="0" w:space="0" w:color="auto"/>
            <w:left w:val="none" w:sz="0" w:space="0" w:color="auto"/>
            <w:bottom w:val="none" w:sz="0" w:space="0" w:color="auto"/>
            <w:right w:val="none" w:sz="0" w:space="0" w:color="auto"/>
          </w:divBdr>
        </w:div>
        <w:div w:id="1754428779">
          <w:marLeft w:val="0"/>
          <w:marRight w:val="0"/>
          <w:marTop w:val="0"/>
          <w:marBottom w:val="0"/>
          <w:divBdr>
            <w:top w:val="none" w:sz="0" w:space="0" w:color="auto"/>
            <w:left w:val="none" w:sz="0" w:space="0" w:color="auto"/>
            <w:bottom w:val="none" w:sz="0" w:space="0" w:color="auto"/>
            <w:right w:val="none" w:sz="0" w:space="0" w:color="auto"/>
          </w:divBdr>
        </w:div>
      </w:divsChild>
    </w:div>
    <w:div w:id="140658602">
      <w:bodyDiv w:val="1"/>
      <w:marLeft w:val="0"/>
      <w:marRight w:val="0"/>
      <w:marTop w:val="0"/>
      <w:marBottom w:val="0"/>
      <w:divBdr>
        <w:top w:val="none" w:sz="0" w:space="0" w:color="auto"/>
        <w:left w:val="none" w:sz="0" w:space="0" w:color="auto"/>
        <w:bottom w:val="none" w:sz="0" w:space="0" w:color="auto"/>
        <w:right w:val="none" w:sz="0" w:space="0" w:color="auto"/>
      </w:divBdr>
    </w:div>
    <w:div w:id="228880775">
      <w:bodyDiv w:val="1"/>
      <w:marLeft w:val="0"/>
      <w:marRight w:val="0"/>
      <w:marTop w:val="0"/>
      <w:marBottom w:val="0"/>
      <w:divBdr>
        <w:top w:val="none" w:sz="0" w:space="0" w:color="auto"/>
        <w:left w:val="none" w:sz="0" w:space="0" w:color="auto"/>
        <w:bottom w:val="none" w:sz="0" w:space="0" w:color="auto"/>
        <w:right w:val="none" w:sz="0" w:space="0" w:color="auto"/>
      </w:divBdr>
    </w:div>
    <w:div w:id="369109515">
      <w:bodyDiv w:val="1"/>
      <w:marLeft w:val="0"/>
      <w:marRight w:val="0"/>
      <w:marTop w:val="0"/>
      <w:marBottom w:val="0"/>
      <w:divBdr>
        <w:top w:val="none" w:sz="0" w:space="0" w:color="auto"/>
        <w:left w:val="none" w:sz="0" w:space="0" w:color="auto"/>
        <w:bottom w:val="none" w:sz="0" w:space="0" w:color="auto"/>
        <w:right w:val="none" w:sz="0" w:space="0" w:color="auto"/>
      </w:divBdr>
    </w:div>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496575051">
      <w:bodyDiv w:val="1"/>
      <w:marLeft w:val="0"/>
      <w:marRight w:val="0"/>
      <w:marTop w:val="0"/>
      <w:marBottom w:val="0"/>
      <w:divBdr>
        <w:top w:val="none" w:sz="0" w:space="0" w:color="auto"/>
        <w:left w:val="none" w:sz="0" w:space="0" w:color="auto"/>
        <w:bottom w:val="none" w:sz="0" w:space="0" w:color="auto"/>
        <w:right w:val="none" w:sz="0" w:space="0" w:color="auto"/>
      </w:divBdr>
    </w:div>
    <w:div w:id="537594084">
      <w:bodyDiv w:val="1"/>
      <w:marLeft w:val="0"/>
      <w:marRight w:val="0"/>
      <w:marTop w:val="0"/>
      <w:marBottom w:val="0"/>
      <w:divBdr>
        <w:top w:val="none" w:sz="0" w:space="0" w:color="auto"/>
        <w:left w:val="none" w:sz="0" w:space="0" w:color="auto"/>
        <w:bottom w:val="none" w:sz="0" w:space="0" w:color="auto"/>
        <w:right w:val="none" w:sz="0" w:space="0" w:color="auto"/>
      </w:divBdr>
      <w:divsChild>
        <w:div w:id="289484297">
          <w:marLeft w:val="0"/>
          <w:marRight w:val="0"/>
          <w:marTop w:val="0"/>
          <w:marBottom w:val="0"/>
          <w:divBdr>
            <w:top w:val="none" w:sz="0" w:space="0" w:color="auto"/>
            <w:left w:val="none" w:sz="0" w:space="0" w:color="auto"/>
            <w:bottom w:val="none" w:sz="0" w:space="0" w:color="auto"/>
            <w:right w:val="none" w:sz="0" w:space="0" w:color="auto"/>
          </w:divBdr>
        </w:div>
      </w:divsChild>
    </w:div>
    <w:div w:id="563949787">
      <w:bodyDiv w:val="1"/>
      <w:marLeft w:val="0"/>
      <w:marRight w:val="0"/>
      <w:marTop w:val="0"/>
      <w:marBottom w:val="0"/>
      <w:divBdr>
        <w:top w:val="none" w:sz="0" w:space="0" w:color="auto"/>
        <w:left w:val="none" w:sz="0" w:space="0" w:color="auto"/>
        <w:bottom w:val="none" w:sz="0" w:space="0" w:color="auto"/>
        <w:right w:val="none" w:sz="0" w:space="0" w:color="auto"/>
      </w:divBdr>
    </w:div>
    <w:div w:id="623195521">
      <w:bodyDiv w:val="1"/>
      <w:marLeft w:val="0"/>
      <w:marRight w:val="0"/>
      <w:marTop w:val="0"/>
      <w:marBottom w:val="0"/>
      <w:divBdr>
        <w:top w:val="none" w:sz="0" w:space="0" w:color="auto"/>
        <w:left w:val="none" w:sz="0" w:space="0" w:color="auto"/>
        <w:bottom w:val="none" w:sz="0" w:space="0" w:color="auto"/>
        <w:right w:val="none" w:sz="0" w:space="0" w:color="auto"/>
      </w:divBdr>
    </w:div>
    <w:div w:id="737172050">
      <w:bodyDiv w:val="1"/>
      <w:marLeft w:val="0"/>
      <w:marRight w:val="0"/>
      <w:marTop w:val="0"/>
      <w:marBottom w:val="0"/>
      <w:divBdr>
        <w:top w:val="none" w:sz="0" w:space="0" w:color="auto"/>
        <w:left w:val="none" w:sz="0" w:space="0" w:color="auto"/>
        <w:bottom w:val="none" w:sz="0" w:space="0" w:color="auto"/>
        <w:right w:val="none" w:sz="0" w:space="0" w:color="auto"/>
      </w:divBdr>
    </w:div>
    <w:div w:id="748161808">
      <w:bodyDiv w:val="1"/>
      <w:marLeft w:val="0"/>
      <w:marRight w:val="0"/>
      <w:marTop w:val="0"/>
      <w:marBottom w:val="0"/>
      <w:divBdr>
        <w:top w:val="none" w:sz="0" w:space="0" w:color="auto"/>
        <w:left w:val="none" w:sz="0" w:space="0" w:color="auto"/>
        <w:bottom w:val="none" w:sz="0" w:space="0" w:color="auto"/>
        <w:right w:val="none" w:sz="0" w:space="0" w:color="auto"/>
      </w:divBdr>
    </w:div>
    <w:div w:id="872694910">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1022896586">
      <w:bodyDiv w:val="1"/>
      <w:marLeft w:val="0"/>
      <w:marRight w:val="0"/>
      <w:marTop w:val="0"/>
      <w:marBottom w:val="0"/>
      <w:divBdr>
        <w:top w:val="none" w:sz="0" w:space="0" w:color="auto"/>
        <w:left w:val="none" w:sz="0" w:space="0" w:color="auto"/>
        <w:bottom w:val="none" w:sz="0" w:space="0" w:color="auto"/>
        <w:right w:val="none" w:sz="0" w:space="0" w:color="auto"/>
      </w:divBdr>
    </w:div>
    <w:div w:id="1627009700">
      <w:bodyDiv w:val="1"/>
      <w:marLeft w:val="0"/>
      <w:marRight w:val="0"/>
      <w:marTop w:val="0"/>
      <w:marBottom w:val="0"/>
      <w:divBdr>
        <w:top w:val="none" w:sz="0" w:space="0" w:color="auto"/>
        <w:left w:val="none" w:sz="0" w:space="0" w:color="auto"/>
        <w:bottom w:val="none" w:sz="0" w:space="0" w:color="auto"/>
        <w:right w:val="none" w:sz="0" w:space="0" w:color="auto"/>
      </w:divBdr>
    </w:div>
    <w:div w:id="1736707384">
      <w:bodyDiv w:val="1"/>
      <w:marLeft w:val="0"/>
      <w:marRight w:val="0"/>
      <w:marTop w:val="0"/>
      <w:marBottom w:val="0"/>
      <w:divBdr>
        <w:top w:val="none" w:sz="0" w:space="0" w:color="auto"/>
        <w:left w:val="none" w:sz="0" w:space="0" w:color="auto"/>
        <w:bottom w:val="none" w:sz="0" w:space="0" w:color="auto"/>
        <w:right w:val="none" w:sz="0" w:space="0" w:color="auto"/>
      </w:divBdr>
    </w:div>
    <w:div w:id="1751806101">
      <w:bodyDiv w:val="1"/>
      <w:marLeft w:val="0"/>
      <w:marRight w:val="0"/>
      <w:marTop w:val="0"/>
      <w:marBottom w:val="0"/>
      <w:divBdr>
        <w:top w:val="none" w:sz="0" w:space="0" w:color="auto"/>
        <w:left w:val="none" w:sz="0" w:space="0" w:color="auto"/>
        <w:bottom w:val="none" w:sz="0" w:space="0" w:color="auto"/>
        <w:right w:val="none" w:sz="0" w:space="0" w:color="auto"/>
      </w:divBdr>
      <w:divsChild>
        <w:div w:id="354616783">
          <w:marLeft w:val="0"/>
          <w:marRight w:val="0"/>
          <w:marTop w:val="0"/>
          <w:marBottom w:val="0"/>
          <w:divBdr>
            <w:top w:val="none" w:sz="0" w:space="0" w:color="auto"/>
            <w:left w:val="none" w:sz="0" w:space="0" w:color="auto"/>
            <w:bottom w:val="none" w:sz="0" w:space="0" w:color="auto"/>
            <w:right w:val="none" w:sz="0" w:space="0" w:color="auto"/>
          </w:divBdr>
        </w:div>
        <w:div w:id="609706335">
          <w:marLeft w:val="0"/>
          <w:marRight w:val="0"/>
          <w:marTop w:val="0"/>
          <w:marBottom w:val="0"/>
          <w:divBdr>
            <w:top w:val="none" w:sz="0" w:space="0" w:color="auto"/>
            <w:left w:val="none" w:sz="0" w:space="0" w:color="auto"/>
            <w:bottom w:val="none" w:sz="0" w:space="0" w:color="auto"/>
            <w:right w:val="none" w:sz="0" w:space="0" w:color="auto"/>
          </w:divBdr>
        </w:div>
        <w:div w:id="832795457">
          <w:marLeft w:val="0"/>
          <w:marRight w:val="0"/>
          <w:marTop w:val="0"/>
          <w:marBottom w:val="0"/>
          <w:divBdr>
            <w:top w:val="none" w:sz="0" w:space="0" w:color="auto"/>
            <w:left w:val="none" w:sz="0" w:space="0" w:color="auto"/>
            <w:bottom w:val="none" w:sz="0" w:space="0" w:color="auto"/>
            <w:right w:val="none" w:sz="0" w:space="0" w:color="auto"/>
          </w:divBdr>
        </w:div>
      </w:divsChild>
    </w:div>
    <w:div w:id="1867676042">
      <w:bodyDiv w:val="1"/>
      <w:marLeft w:val="0"/>
      <w:marRight w:val="0"/>
      <w:marTop w:val="0"/>
      <w:marBottom w:val="0"/>
      <w:divBdr>
        <w:top w:val="none" w:sz="0" w:space="0" w:color="auto"/>
        <w:left w:val="none" w:sz="0" w:space="0" w:color="auto"/>
        <w:bottom w:val="none" w:sz="0" w:space="0" w:color="auto"/>
        <w:right w:val="none" w:sz="0" w:space="0" w:color="auto"/>
      </w:divBdr>
      <w:divsChild>
        <w:div w:id="2062317349">
          <w:marLeft w:val="0"/>
          <w:marRight w:val="0"/>
          <w:marTop w:val="0"/>
          <w:marBottom w:val="0"/>
          <w:divBdr>
            <w:top w:val="none" w:sz="0" w:space="0" w:color="auto"/>
            <w:left w:val="none" w:sz="0" w:space="0" w:color="auto"/>
            <w:bottom w:val="none" w:sz="0" w:space="0" w:color="auto"/>
            <w:right w:val="none" w:sz="0" w:space="0" w:color="auto"/>
          </w:divBdr>
        </w:div>
      </w:divsChild>
    </w:div>
    <w:div w:id="199722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gc.ca.gov/Regulations/Petition-for-Regulation-Chan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gc@fgc.c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gc.c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gc.c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HQGroup3.AD.Dfg.Ca.Gov\HQ10\Groups\FGC\Meetings\Agendas\Templates\www.fgc.ca.gov" TargetMode="External"/><Relationship Id="rId14" Type="http://schemas.openxmlformats.org/officeDocument/2006/relationships/hyperlink" Target="mailto:fgc@fgc.c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A4705-DD29-44D3-8995-30FF4B75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2873</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October 9-10, 2019 Fish and Game Commission Meeting Agenda, Internal Draft</vt:lpstr>
    </vt:vector>
  </TitlesOfParts>
  <Company/>
  <LinksUpToDate>false</LinksUpToDate>
  <CharactersWithSpaces>19139</CharactersWithSpaces>
  <SharedDoc>false</SharedDoc>
  <HLinks>
    <vt:vector size="30" baseType="variant">
      <vt:variant>
        <vt:i4>4194338</vt:i4>
      </vt:variant>
      <vt:variant>
        <vt:i4>15</vt:i4>
      </vt:variant>
      <vt:variant>
        <vt:i4>0</vt:i4>
      </vt:variant>
      <vt:variant>
        <vt:i4>5</vt:i4>
      </vt:variant>
      <vt:variant>
        <vt:lpwstr>mailto:fgc@fgc.ca.gov</vt:lpwstr>
      </vt:variant>
      <vt:variant>
        <vt:lpwstr/>
      </vt:variant>
      <vt:variant>
        <vt:i4>6029382</vt:i4>
      </vt:variant>
      <vt:variant>
        <vt:i4>12</vt:i4>
      </vt:variant>
      <vt:variant>
        <vt:i4>0</vt:i4>
      </vt:variant>
      <vt:variant>
        <vt:i4>5</vt:i4>
      </vt:variant>
      <vt:variant>
        <vt:lpwstr>http://www.fgc.ca.gov/public/information/petitionforregulatorychange.aspx</vt:lpwstr>
      </vt:variant>
      <vt:variant>
        <vt:lpwstr/>
      </vt:variant>
      <vt:variant>
        <vt:i4>4194338</vt:i4>
      </vt:variant>
      <vt:variant>
        <vt:i4>9</vt:i4>
      </vt:variant>
      <vt:variant>
        <vt:i4>0</vt:i4>
      </vt:variant>
      <vt:variant>
        <vt:i4>5</vt:i4>
      </vt:variant>
      <vt:variant>
        <vt:lpwstr>mailto:fgc@fgc.ca.gov</vt:lpwstr>
      </vt:variant>
      <vt:variant>
        <vt:lpwstr/>
      </vt:variant>
      <vt:variant>
        <vt:i4>2293865</vt:i4>
      </vt:variant>
      <vt:variant>
        <vt:i4>6</vt:i4>
      </vt:variant>
      <vt:variant>
        <vt:i4>0</vt:i4>
      </vt:variant>
      <vt:variant>
        <vt:i4>5</vt:i4>
      </vt:variant>
      <vt:variant>
        <vt:lpwstr>http://www.fgc.ca.gov/</vt:lpwstr>
      </vt:variant>
      <vt:variant>
        <vt:lpwstr/>
      </vt:variant>
      <vt:variant>
        <vt:i4>2293865</vt:i4>
      </vt:variant>
      <vt:variant>
        <vt:i4>3</vt:i4>
      </vt:variant>
      <vt:variant>
        <vt:i4>0</vt:i4>
      </vt:variant>
      <vt:variant>
        <vt:i4>5</vt:i4>
      </vt:variant>
      <vt:variant>
        <vt:lpwstr>http://www.fgc.ca.gov/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9-10, 2019 Fish and Game Commission Meeting Agenda, Internal Draft</dc:title>
  <dc:subject/>
  <dc:creator>California Fish and Game Commission staff</dc:creator>
  <cp:keywords/>
  <cp:lastModifiedBy>Miller-Henson, Melissa@FGC</cp:lastModifiedBy>
  <cp:revision>2</cp:revision>
  <cp:lastPrinted>2015-10-13T21:41:00Z</cp:lastPrinted>
  <dcterms:created xsi:type="dcterms:W3CDTF">2019-09-13T22:48:00Z</dcterms:created>
  <dcterms:modified xsi:type="dcterms:W3CDTF">2019-09-13T22:48:00Z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Susan.Ashcraft@fgc.ca.gov</vt:lpwstr>
  </property>
  <property fmtid="{D5CDD505-2E9C-101B-9397-08002B2CF9AE}" pid="5" name="MSIP_Label_6e685f86-ed8d-482b-be3a-2b7af73f9b7f_SetDate">
    <vt:lpwstr>2019-02-11T20:30:02.4225510Z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Extended_MSFT_Method">
    <vt:lpwstr>Automatic</vt:lpwstr>
  </property>
  <property fmtid="{D5CDD505-2E9C-101B-9397-08002B2CF9AE}" pid="9" name="Sensitivity">
    <vt:lpwstr>General</vt:lpwstr>
  </property>
</Properties>
</file>